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5D49" w14:textId="77777777" w:rsidR="008E6854" w:rsidRDefault="008E6854">
      <w:pPr>
        <w:pStyle w:val="newncpi0"/>
        <w:jc w:val="center"/>
      </w:pPr>
      <w:r>
        <w:rPr>
          <w:rStyle w:val="name"/>
        </w:rPr>
        <w:t>ПОСТАНОВЛЕНИЕ </w:t>
      </w:r>
      <w:r>
        <w:rPr>
          <w:rStyle w:val="promulgator"/>
        </w:rPr>
        <w:t>МИНИСТЕРСТВА ПО НАЛОГАМ И СБОРАМ РЕСПУБЛИКИ БЕЛАРУСЬ</w:t>
      </w:r>
    </w:p>
    <w:p w14:paraId="06A4808E" w14:textId="77777777" w:rsidR="008E6854" w:rsidRDefault="008E6854">
      <w:pPr>
        <w:pStyle w:val="newncpi"/>
        <w:ind w:firstLine="0"/>
        <w:jc w:val="center"/>
      </w:pPr>
      <w:r>
        <w:rPr>
          <w:rStyle w:val="datepr"/>
        </w:rPr>
        <w:t>25 января 2022 г.</w:t>
      </w:r>
      <w:r>
        <w:rPr>
          <w:rStyle w:val="number"/>
        </w:rPr>
        <w:t xml:space="preserve"> № 2</w:t>
      </w:r>
    </w:p>
    <w:p w14:paraId="6FE4828D" w14:textId="77777777" w:rsidR="008E6854" w:rsidRDefault="008E6854">
      <w:pPr>
        <w:pStyle w:val="titlencpi"/>
      </w:pPr>
      <w:r>
        <w:t>Об утверждении регламентов административных процедур</w:t>
      </w:r>
    </w:p>
    <w:p w14:paraId="453A9AA4" w14:textId="098A29B4" w:rsidR="001366B8" w:rsidRDefault="001366B8" w:rsidP="001366B8">
      <w:pPr>
        <w:pStyle w:val="changeadd"/>
        <w:ind w:left="0" w:firstLine="0"/>
        <w:jc w:val="center"/>
      </w:pPr>
      <w:r>
        <w:rPr>
          <w:lang w:val="ru-RU"/>
        </w:rPr>
        <w:t>(в редакции п</w:t>
      </w:r>
      <w:r w:rsidR="008E6854">
        <w:t>остановлени</w:t>
      </w:r>
      <w:r>
        <w:rPr>
          <w:lang w:val="ru-RU"/>
        </w:rPr>
        <w:t>я</w:t>
      </w:r>
      <w:r w:rsidR="008E6854">
        <w:t xml:space="preserve"> Министерства по налогам и сборам Республики Беларусь от </w:t>
      </w:r>
      <w:proofErr w:type="gramStart"/>
      <w:r w:rsidR="008E6854">
        <w:t>27</w:t>
      </w:r>
      <w:r>
        <w:rPr>
          <w:lang w:val="ru-RU"/>
        </w:rPr>
        <w:t> </w:t>
      </w:r>
      <w:r w:rsidR="008E6854">
        <w:t xml:space="preserve"> июня</w:t>
      </w:r>
      <w:proofErr w:type="gramEnd"/>
      <w:r w:rsidR="008E6854">
        <w:t xml:space="preserve"> 2025 г. № 35</w:t>
      </w:r>
    </w:p>
    <w:p w14:paraId="6CDE8741" w14:textId="744B585F" w:rsidR="008E6854" w:rsidRPr="001366B8" w:rsidRDefault="008E6854" w:rsidP="001366B8">
      <w:pPr>
        <w:pStyle w:val="changeadd"/>
        <w:ind w:left="0" w:firstLine="0"/>
        <w:jc w:val="center"/>
        <w:rPr>
          <w:lang w:val="ru-RU"/>
        </w:rPr>
      </w:pPr>
      <w:r>
        <w:t>(зарегистрировано в Национальном реестре - № 11-2/43555 от 16.07.2025 г.)</w:t>
      </w:r>
      <w:r w:rsidR="001366B8">
        <w:rPr>
          <w:lang w:val="ru-RU"/>
        </w:rPr>
        <w:t>)</w:t>
      </w:r>
    </w:p>
    <w:p w14:paraId="2FF7BD47" w14:textId="77777777" w:rsidR="008E6854" w:rsidRDefault="008E6854">
      <w:pPr>
        <w:pStyle w:val="newncpi"/>
      </w:pPr>
      <w:r>
        <w:t> </w:t>
      </w:r>
    </w:p>
    <w:p w14:paraId="4E251F97" w14:textId="77777777" w:rsidR="008E6854" w:rsidRDefault="008E6854">
      <w:pPr>
        <w:pStyle w:val="preamble"/>
      </w:pPr>
      <w:r>
        <w:t>На основании абзаца третьего статьи 9</w:t>
      </w:r>
      <w:r>
        <w:rPr>
          <w:vertAlign w:val="superscript"/>
        </w:rPr>
        <w:t>1</w:t>
      </w:r>
      <w:r>
        <w:t xml:space="preserve"> Закона Республики Беларусь от 28 октября 2008 г. № 433-З «Об основах административных процедур» Министерство по налогам и сборам Республики Беларусь ПОСТАНОВЛЯЕТ:</w:t>
      </w:r>
    </w:p>
    <w:p w14:paraId="0139B2AF" w14:textId="77777777" w:rsidR="008E6854" w:rsidRDefault="008E6854">
      <w:pPr>
        <w:pStyle w:val="point"/>
      </w:pPr>
      <w:r>
        <w:t>1. Утвердить:</w:t>
      </w:r>
    </w:p>
    <w:p w14:paraId="1D889A59"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1.1.1 «Осуществление зачета излишне уплаченной (взысканной) суммы налогов, сборов (пошлин), пеней» (прилагается);</w:t>
      </w:r>
    </w:p>
    <w:p w14:paraId="1C9619B5" w14:textId="77777777" w:rsidR="008E6854" w:rsidRDefault="008E6854">
      <w:pPr>
        <w:pStyle w:val="snoskiline"/>
      </w:pPr>
      <w:r>
        <w:t>______________________________</w:t>
      </w:r>
    </w:p>
    <w:p w14:paraId="4564FDC6" w14:textId="77777777" w:rsidR="008E6854" w:rsidRDefault="008E6854">
      <w:pPr>
        <w:pStyle w:val="snoski"/>
        <w:spacing w:after="240"/>
        <w:ind w:firstLine="567"/>
      </w:pPr>
      <w:r>
        <w:t>* Для целей настоящего постановления под подпунктом понимается подпункт пункта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E685BEC"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(прилагается);</w:t>
      </w:r>
    </w:p>
    <w:p w14:paraId="149B5DBB"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1.1.3 «Осуществление зачета,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 (прилагается);</w:t>
      </w:r>
    </w:p>
    <w:p w14:paraId="27677F1D"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1.1.4 «Осуществление возврата излишне уплаченной (взысканной) суммы налогов, сборов (пошлин), пеней» (прилагается);</w:t>
      </w:r>
    </w:p>
    <w:p w14:paraId="48844D82"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1.1.5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(прилагается);</w:t>
      </w:r>
    </w:p>
    <w:p w14:paraId="169E4321"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(прилагается);</w:t>
      </w:r>
    </w:p>
    <w:p w14:paraId="508206BA"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 (прилагается);</w:t>
      </w:r>
    </w:p>
    <w:p w14:paraId="27490130"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1.4.3 «Получение справки, подтверждающей сумму уплаченного в бюджет налога на прибыль иностранной организацией» (прилагается);</w:t>
      </w:r>
    </w:p>
    <w:p w14:paraId="36BF4C54" w14:textId="77777777" w:rsidR="008E6854" w:rsidRDefault="008E6854">
      <w:pPr>
        <w:pStyle w:val="newncpi"/>
      </w:pPr>
      <w:r>
        <w:t xml:space="preserve">Регламент административной процедуры, осуществляемой в отношении субъектов хозяйствования, по подпункту 1.4.4 «Получение (заверение) справки о постоянном </w:t>
      </w:r>
      <w:r>
        <w:lastRenderedPageBreak/>
        <w:t>местонахождении белорусской организации (во избежание двойного налогообложения)» (прилагается);</w:t>
      </w:r>
    </w:p>
    <w:p w14:paraId="63E00DB4"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1.4.5 «Получение (заверение) справки о подтверждении статуса белорусской организации в качестве плательщика налога на добавленную стоимость» (прилагается);</w:t>
      </w:r>
    </w:p>
    <w:p w14:paraId="257A8E68"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 (прилагается);</w:t>
      </w:r>
    </w:p>
    <w:p w14:paraId="69B5E15A"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1.4.7 «Получение выписки из данных учета налоговых органов об исчисленных и уплаченных суммах налогов, сборов (пошлин), пеней» (прилагается);</w:t>
      </w:r>
    </w:p>
    <w:p w14:paraId="01933508"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 (прилагается);</w:t>
      </w:r>
    </w:p>
    <w:p w14:paraId="076626A3"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1.5.4 «Постановка на учет в налоговом органе доверительного управляющего» (прилагается);</w:t>
      </w:r>
    </w:p>
    <w:p w14:paraId="74E4ED91"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1.5.5 «Постановка на учет в налоговом органе простого товарищества» (прилагается);</w:t>
      </w:r>
    </w:p>
    <w:p w14:paraId="0D7ABB6B"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1.5.6 «Постановка на учет в налоговом органе иностранной организации, открывшей представительство» (прилагается);</w:t>
      </w:r>
    </w:p>
    <w:p w14:paraId="3874AAC0"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 (прилагается);</w:t>
      </w:r>
    </w:p>
    <w:p w14:paraId="6EC74809"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 (прилагается);</w:t>
      </w:r>
    </w:p>
    <w:p w14:paraId="6E237BA0"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1.5.9 «Постановка на учет в налоговом органе иностранной организации, открывшей филиал» (прилагается);</w:t>
      </w:r>
    </w:p>
    <w:p w14:paraId="624A9ACA"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1.5.10 «Постановка на учет в налоговом органе иностранной организации при проведении на территории Республики Беларусь аттракционов, зверинцев» (прилагается);</w:t>
      </w:r>
    </w:p>
    <w:p w14:paraId="6321265A" w14:textId="77777777" w:rsidR="008E6854" w:rsidRDefault="008E6854">
      <w:pPr>
        <w:pStyle w:val="newncpi"/>
      </w:pPr>
      <w:r>
        <w:t xml:space="preserve">Регламент административной процедуры, осуществляемой в отношении субъектов хозяйствования, по подпункту 1.5.11 «Постановка на учет в налоговом органе иностранной организации при организации и проведении на территории Республики Беларусь </w:t>
      </w:r>
      <w:r>
        <w:lastRenderedPageBreak/>
        <w:t>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 (прилагается);</w:t>
      </w:r>
    </w:p>
    <w:p w14:paraId="09C924EA"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1.5.12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 (прилагается);</w:t>
      </w:r>
    </w:p>
    <w:p w14:paraId="0499CCCC"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14.7.1 «Получение лицензии на осуществление деятельности в сфере игорного бизнеса» (прилагается);</w:t>
      </w:r>
    </w:p>
    <w:p w14:paraId="1B5272E5"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14.7.2 «Изменение лицензии на осуществление деятельности в сфере игорного бизнеса» (прилагается);</w:t>
      </w:r>
    </w:p>
    <w:p w14:paraId="450E8B4A"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 (прилагается);</w:t>
      </w:r>
    </w:p>
    <w:p w14:paraId="5A027664"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22.7.2 «Осуществление возврата денежных средств, внесенных в оплату стоимости возвращенных неиспользованных акцизных марок» (прилагается);</w:t>
      </w:r>
    </w:p>
    <w:p w14:paraId="2B84B25F"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22.7.3 «Получение решения о реализации акцизных марок для перемаркировки алкогольных напитков с поврежденными акцизными марками» (прилагается);</w:t>
      </w:r>
    </w:p>
    <w:p w14:paraId="1CBBAA66"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 (прилагается);</w:t>
      </w:r>
    </w:p>
    <w:p w14:paraId="6684D442"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22.8.3 «Осуществление возврата денежных средств, внесенных в оплату стоимости возвращенных неиспользованных контрольных знаков» (прилагается);</w:t>
      </w:r>
    </w:p>
    <w:p w14:paraId="10CFD394" w14:textId="77777777" w:rsidR="008E6854" w:rsidRDefault="008E6854">
      <w:pPr>
        <w:pStyle w:val="newncpi"/>
      </w:pPr>
      <w:r>
        <w:t>Регламент административной процедуры, осуществляемой в отношении субъектов хозяйствования, по подпункту 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 (прилагается).</w:t>
      </w:r>
    </w:p>
    <w:p w14:paraId="0FF481F3" w14:textId="77777777" w:rsidR="008E6854" w:rsidRDefault="008E6854">
      <w:pPr>
        <w:pStyle w:val="point"/>
      </w:pPr>
      <w:r>
        <w:t>1</w:t>
      </w:r>
      <w:r>
        <w:rPr>
          <w:vertAlign w:val="superscript"/>
        </w:rPr>
        <w:t>1</w:t>
      </w:r>
      <w:r>
        <w:t>. Установить форму сведений о руководителе, заместителе (заместителях) руководителя, физическом лице, являющемся учредителем (участником) соискателя лицензии (лицензиата) согласно приложению.</w:t>
      </w:r>
    </w:p>
    <w:p w14:paraId="322A0F0F" w14:textId="77777777" w:rsidR="008E6854" w:rsidRDefault="008E6854">
      <w:pPr>
        <w:pStyle w:val="point"/>
      </w:pPr>
      <w:r>
        <w:t>2. Настоящее постановление вступает в силу с 27 марта 2022 г.</w:t>
      </w:r>
    </w:p>
    <w:p w14:paraId="12908CBE" w14:textId="77777777" w:rsidR="008E6854" w:rsidRDefault="008E685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78"/>
        <w:gridCol w:w="4679"/>
      </w:tblGrid>
      <w:tr w:rsidR="008E6854" w14:paraId="4D61AA43" w14:textId="77777777">
        <w:tc>
          <w:tcPr>
            <w:tcW w:w="2500" w:type="pct"/>
            <w:tcMar>
              <w:top w:w="0" w:type="dxa"/>
              <w:left w:w="6" w:type="dxa"/>
              <w:bottom w:w="0" w:type="dxa"/>
              <w:right w:w="6" w:type="dxa"/>
            </w:tcMar>
            <w:vAlign w:val="bottom"/>
            <w:hideMark/>
          </w:tcPr>
          <w:p w14:paraId="4E7403C7" w14:textId="77777777" w:rsidR="008E6854" w:rsidRDefault="008E6854">
            <w:pPr>
              <w:pStyle w:val="newncpi0"/>
              <w:jc w:val="left"/>
            </w:pPr>
            <w:r>
              <w:rPr>
                <w:rStyle w:val="post"/>
              </w:rPr>
              <w:t>Министр</w:t>
            </w:r>
          </w:p>
        </w:tc>
        <w:tc>
          <w:tcPr>
            <w:tcW w:w="2500" w:type="pct"/>
            <w:tcMar>
              <w:top w:w="0" w:type="dxa"/>
              <w:left w:w="6" w:type="dxa"/>
              <w:bottom w:w="0" w:type="dxa"/>
              <w:right w:w="6" w:type="dxa"/>
            </w:tcMar>
            <w:vAlign w:val="bottom"/>
            <w:hideMark/>
          </w:tcPr>
          <w:p w14:paraId="53C1D052" w14:textId="77777777" w:rsidR="008E6854" w:rsidRDefault="008E6854">
            <w:pPr>
              <w:pStyle w:val="newncpi0"/>
              <w:jc w:val="right"/>
            </w:pPr>
            <w:r>
              <w:rPr>
                <w:rStyle w:val="pers"/>
              </w:rPr>
              <w:t>С.Э.Наливайко</w:t>
            </w:r>
          </w:p>
        </w:tc>
      </w:tr>
    </w:tbl>
    <w:p w14:paraId="36CDA954" w14:textId="77777777" w:rsidR="008E6854" w:rsidRDefault="008E6854">
      <w:pPr>
        <w:pStyle w:val="newncpi0"/>
      </w:pPr>
      <w:r>
        <w:t> </w:t>
      </w:r>
    </w:p>
    <w:p w14:paraId="0AE5BEF4" w14:textId="77777777" w:rsidR="008E6854" w:rsidRDefault="008E6854">
      <w:pPr>
        <w:pStyle w:val="agree"/>
      </w:pPr>
      <w:r>
        <w:t>СОГЛАСОВАНО</w:t>
      </w:r>
    </w:p>
    <w:p w14:paraId="2ADB5C67" w14:textId="77777777" w:rsidR="008E6854" w:rsidRDefault="008E6854">
      <w:pPr>
        <w:pStyle w:val="agree"/>
      </w:pPr>
      <w:r>
        <w:t>Министерство иностранных дел</w:t>
      </w:r>
      <w:r>
        <w:br/>
        <w:t>Республики Беларусь</w:t>
      </w:r>
    </w:p>
    <w:p w14:paraId="3C749304" w14:textId="77777777" w:rsidR="008E6854" w:rsidRDefault="008E6854">
      <w:pPr>
        <w:pStyle w:val="agree"/>
      </w:pPr>
      <w:r>
        <w:t> </w:t>
      </w:r>
    </w:p>
    <w:p w14:paraId="5F38D1C0" w14:textId="77777777" w:rsidR="008E6854" w:rsidRDefault="008E6854">
      <w:pPr>
        <w:pStyle w:val="agree"/>
      </w:pPr>
      <w:r>
        <w:t>Министерство экономики</w:t>
      </w:r>
      <w:r>
        <w:br/>
        <w:t>Республики Беларусь</w:t>
      </w:r>
    </w:p>
    <w:p w14:paraId="21D38FAA" w14:textId="77777777" w:rsidR="008E6854" w:rsidRDefault="008E6854">
      <w:pPr>
        <w:pStyle w:val="agree"/>
      </w:pPr>
      <w:r>
        <w:t> </w:t>
      </w:r>
    </w:p>
    <w:p w14:paraId="4C3B2939" w14:textId="77777777" w:rsidR="008E6854" w:rsidRDefault="008E6854">
      <w:pPr>
        <w:pStyle w:val="agree"/>
      </w:pPr>
      <w:r>
        <w:t>Оперативно-аналитический центр</w:t>
      </w:r>
      <w:r>
        <w:br/>
        <w:t>при Президенте Республики Беларусь</w:t>
      </w:r>
    </w:p>
    <w:p w14:paraId="14A95FF4"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8E6854" w14:paraId="707C3966" w14:textId="77777777">
        <w:trPr>
          <w:trHeight w:val="238"/>
        </w:trPr>
        <w:tc>
          <w:tcPr>
            <w:tcW w:w="3485" w:type="pct"/>
            <w:tcMar>
              <w:top w:w="0" w:type="dxa"/>
              <w:left w:w="6" w:type="dxa"/>
              <w:bottom w:w="0" w:type="dxa"/>
              <w:right w:w="6" w:type="dxa"/>
            </w:tcMar>
            <w:hideMark/>
          </w:tcPr>
          <w:p w14:paraId="40D2CADD" w14:textId="77777777" w:rsidR="008E6854" w:rsidRDefault="008E6854">
            <w:pPr>
              <w:pStyle w:val="newncpi"/>
            </w:pPr>
            <w:r>
              <w:t> </w:t>
            </w:r>
          </w:p>
        </w:tc>
        <w:tc>
          <w:tcPr>
            <w:tcW w:w="1515" w:type="pct"/>
            <w:tcMar>
              <w:top w:w="0" w:type="dxa"/>
              <w:left w:w="6" w:type="dxa"/>
              <w:bottom w:w="0" w:type="dxa"/>
              <w:right w:w="6" w:type="dxa"/>
            </w:tcMar>
            <w:hideMark/>
          </w:tcPr>
          <w:p w14:paraId="71BD551A" w14:textId="77777777" w:rsidR="008E6854" w:rsidRDefault="008E6854">
            <w:pPr>
              <w:pStyle w:val="append1"/>
            </w:pPr>
            <w:r>
              <w:t>Приложение</w:t>
            </w:r>
          </w:p>
          <w:p w14:paraId="0776B7F7" w14:textId="77777777" w:rsidR="008E6854" w:rsidRDefault="008E6854">
            <w:pPr>
              <w:pStyle w:val="append"/>
            </w:pPr>
            <w:r>
              <w:t>к постановлению</w:t>
            </w:r>
            <w:r>
              <w:br/>
              <w:t>Министерства</w:t>
            </w:r>
            <w:r>
              <w:br/>
              <w:t>по налогам и сборам</w:t>
            </w:r>
            <w:r>
              <w:br/>
              <w:t>Республики Беларусь</w:t>
            </w:r>
            <w:r>
              <w:br/>
              <w:t>25.01.2022 № 2</w:t>
            </w:r>
            <w:r>
              <w:br/>
              <w:t>(в редакции постановления</w:t>
            </w:r>
            <w:r>
              <w:br/>
              <w:t>Министерства</w:t>
            </w:r>
            <w:r>
              <w:br/>
              <w:t>по налогам и сборам</w:t>
            </w:r>
            <w:r>
              <w:br/>
              <w:t>Республики Беларусь</w:t>
            </w:r>
            <w:r>
              <w:br/>
              <w:t xml:space="preserve">20.04.2023 № 15) </w:t>
            </w:r>
          </w:p>
        </w:tc>
      </w:tr>
    </w:tbl>
    <w:p w14:paraId="68B2E082" w14:textId="77777777" w:rsidR="008E6854" w:rsidRDefault="008E6854">
      <w:pPr>
        <w:pStyle w:val="newncpi"/>
      </w:pPr>
      <w:r>
        <w:t> </w:t>
      </w:r>
    </w:p>
    <w:p w14:paraId="315BCF24" w14:textId="77777777" w:rsidR="008E6854" w:rsidRDefault="008E6854">
      <w:pPr>
        <w:pStyle w:val="onestring"/>
      </w:pPr>
      <w:r>
        <w:t>Форма</w:t>
      </w:r>
    </w:p>
    <w:p w14:paraId="2A2671D8" w14:textId="77777777" w:rsidR="008E6854" w:rsidRDefault="008E6854">
      <w:pPr>
        <w:pStyle w:val="titlep"/>
      </w:pPr>
      <w:r>
        <w:t>СВЕДЕНИЯ</w:t>
      </w:r>
      <w:r>
        <w:br/>
        <w:t>о руководителе, заместителе (заместителях) руководителя, физическом лице, являющемся учредителем (участником) соискателя лицензии (лицензиата)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5948"/>
      </w:tblGrid>
      <w:tr w:rsidR="008E6854" w14:paraId="1751BCFD" w14:textId="77777777">
        <w:trPr>
          <w:trHeight w:val="240"/>
        </w:trPr>
        <w:tc>
          <w:tcPr>
            <w:tcW w:w="1818" w:type="pct"/>
            <w:tcBorders>
              <w:bottom w:val="single" w:sz="4" w:space="0" w:color="auto"/>
              <w:right w:val="single" w:sz="4" w:space="0" w:color="auto"/>
            </w:tcBorders>
            <w:tcMar>
              <w:top w:w="0" w:type="dxa"/>
              <w:left w:w="6" w:type="dxa"/>
              <w:bottom w:w="0" w:type="dxa"/>
              <w:right w:w="6" w:type="dxa"/>
            </w:tcMar>
            <w:hideMark/>
          </w:tcPr>
          <w:p w14:paraId="1FEA362D" w14:textId="77777777" w:rsidR="008E6854" w:rsidRDefault="008E6854">
            <w:pPr>
              <w:pStyle w:val="table10"/>
            </w:pPr>
            <w:r>
              <w:t xml:space="preserve">Фамилия, собственное имя, отчество (если таковое имеется) </w:t>
            </w:r>
          </w:p>
        </w:tc>
        <w:tc>
          <w:tcPr>
            <w:tcW w:w="3182" w:type="pct"/>
            <w:tcBorders>
              <w:left w:val="single" w:sz="4" w:space="0" w:color="auto"/>
              <w:bottom w:val="single" w:sz="4" w:space="0" w:color="auto"/>
            </w:tcBorders>
            <w:tcMar>
              <w:top w:w="0" w:type="dxa"/>
              <w:left w:w="6" w:type="dxa"/>
              <w:bottom w:w="0" w:type="dxa"/>
              <w:right w:w="6" w:type="dxa"/>
            </w:tcMar>
            <w:hideMark/>
          </w:tcPr>
          <w:p w14:paraId="772D137E" w14:textId="77777777" w:rsidR="008E6854" w:rsidRDefault="008E6854">
            <w:pPr>
              <w:pStyle w:val="table10"/>
            </w:pPr>
            <w:r>
              <w:t> </w:t>
            </w:r>
          </w:p>
        </w:tc>
      </w:tr>
      <w:tr w:rsidR="008E6854" w14:paraId="6C6BC1EE"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5CC0543" w14:textId="77777777" w:rsidR="008E6854" w:rsidRDefault="008E6854">
            <w:pPr>
              <w:pStyle w:val="table10"/>
            </w:pPr>
            <w:r>
              <w:t>Дата рождения</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6EF29C86" w14:textId="77777777" w:rsidR="008E6854" w:rsidRDefault="008E6854">
            <w:pPr>
              <w:pStyle w:val="table10"/>
            </w:pPr>
            <w:r>
              <w:t> </w:t>
            </w:r>
          </w:p>
        </w:tc>
      </w:tr>
      <w:tr w:rsidR="008E6854" w14:paraId="51B43CB0"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7CFBAE09" w14:textId="77777777" w:rsidR="008E6854" w:rsidRDefault="008E6854">
            <w:pPr>
              <w:pStyle w:val="table10"/>
            </w:pPr>
            <w:r>
              <w:t>Идентификационный номер (при наличии)</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5E5082BC" w14:textId="77777777" w:rsidR="008E6854" w:rsidRDefault="008E6854">
            <w:pPr>
              <w:pStyle w:val="table10"/>
            </w:pPr>
            <w:r>
              <w:t> </w:t>
            </w:r>
          </w:p>
        </w:tc>
      </w:tr>
      <w:tr w:rsidR="008E6854" w14:paraId="482AB862" w14:textId="77777777">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14:paraId="0A891657" w14:textId="77777777" w:rsidR="008E6854" w:rsidRDefault="008E6854">
            <w:pPr>
              <w:pStyle w:val="table10"/>
            </w:pPr>
            <w:r>
              <w:t>Сведения о документе, удостоверяющем личность (заполняются при отсутствии идентификационного номера):</w:t>
            </w:r>
          </w:p>
        </w:tc>
      </w:tr>
      <w:tr w:rsidR="008E6854" w14:paraId="58BF03B6"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29F06AF5" w14:textId="77777777" w:rsidR="008E6854" w:rsidRDefault="008E6854">
            <w:pPr>
              <w:pStyle w:val="table10"/>
            </w:pPr>
            <w:r>
              <w:t xml:space="preserve">Наименование </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07440D4D" w14:textId="77777777" w:rsidR="008E6854" w:rsidRDefault="008E6854">
            <w:pPr>
              <w:pStyle w:val="table10"/>
            </w:pPr>
            <w:r>
              <w:t> </w:t>
            </w:r>
          </w:p>
        </w:tc>
      </w:tr>
      <w:tr w:rsidR="008E6854" w14:paraId="0EFE57BD"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2FE348F" w14:textId="77777777" w:rsidR="008E6854" w:rsidRDefault="008E6854">
            <w:pPr>
              <w:pStyle w:val="table10"/>
            </w:pPr>
            <w:r>
              <w:t xml:space="preserve">Дата выдачи </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5D332AD0" w14:textId="77777777" w:rsidR="008E6854" w:rsidRDefault="008E6854">
            <w:pPr>
              <w:pStyle w:val="table10"/>
            </w:pPr>
            <w:r>
              <w:t> </w:t>
            </w:r>
          </w:p>
        </w:tc>
      </w:tr>
      <w:tr w:rsidR="008E6854" w14:paraId="45CE64D1" w14:textId="77777777">
        <w:trPr>
          <w:trHeight w:val="240"/>
        </w:trPr>
        <w:tc>
          <w:tcPr>
            <w:tcW w:w="1818" w:type="pct"/>
            <w:tcBorders>
              <w:top w:val="single" w:sz="4" w:space="0" w:color="auto"/>
              <w:right w:val="single" w:sz="4" w:space="0" w:color="auto"/>
            </w:tcBorders>
            <w:tcMar>
              <w:top w:w="0" w:type="dxa"/>
              <w:left w:w="6" w:type="dxa"/>
              <w:bottom w:w="0" w:type="dxa"/>
              <w:right w:w="6" w:type="dxa"/>
            </w:tcMar>
            <w:hideMark/>
          </w:tcPr>
          <w:p w14:paraId="4E78AFE5" w14:textId="77777777" w:rsidR="008E6854" w:rsidRDefault="008E6854">
            <w:pPr>
              <w:pStyle w:val="table10"/>
            </w:pPr>
            <w:r>
              <w:t xml:space="preserve">Серия (при наличии), номер </w:t>
            </w:r>
          </w:p>
        </w:tc>
        <w:tc>
          <w:tcPr>
            <w:tcW w:w="3182" w:type="pct"/>
            <w:tcBorders>
              <w:top w:val="single" w:sz="4" w:space="0" w:color="auto"/>
              <w:left w:val="single" w:sz="4" w:space="0" w:color="auto"/>
            </w:tcBorders>
            <w:tcMar>
              <w:top w:w="0" w:type="dxa"/>
              <w:left w:w="6" w:type="dxa"/>
              <w:bottom w:w="0" w:type="dxa"/>
              <w:right w:w="6" w:type="dxa"/>
            </w:tcMar>
            <w:hideMark/>
          </w:tcPr>
          <w:p w14:paraId="0700D3EA" w14:textId="77777777" w:rsidR="008E6854" w:rsidRDefault="008E6854">
            <w:pPr>
              <w:pStyle w:val="table10"/>
            </w:pPr>
            <w:r>
              <w:t> </w:t>
            </w:r>
          </w:p>
        </w:tc>
      </w:tr>
    </w:tbl>
    <w:p w14:paraId="19FE713B"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3969"/>
        <w:gridCol w:w="2270"/>
        <w:gridCol w:w="3118"/>
      </w:tblGrid>
      <w:tr w:rsidR="008E6854" w14:paraId="731F4420" w14:textId="77777777">
        <w:trPr>
          <w:trHeight w:val="240"/>
        </w:trPr>
        <w:tc>
          <w:tcPr>
            <w:tcW w:w="2121" w:type="pct"/>
            <w:tcMar>
              <w:top w:w="0" w:type="dxa"/>
              <w:left w:w="6" w:type="dxa"/>
              <w:bottom w:w="0" w:type="dxa"/>
              <w:right w:w="6" w:type="dxa"/>
            </w:tcMar>
            <w:hideMark/>
          </w:tcPr>
          <w:p w14:paraId="514AACF7" w14:textId="77777777" w:rsidR="008E6854" w:rsidRDefault="008E6854">
            <w:pPr>
              <w:pStyle w:val="newncpi0"/>
              <w:jc w:val="left"/>
            </w:pPr>
            <w:r>
              <w:t>Руководитель соискателя лицензии</w:t>
            </w:r>
            <w:r>
              <w:br/>
              <w:t xml:space="preserve">(лицензиата) или уполномоченное </w:t>
            </w:r>
            <w:r>
              <w:br/>
              <w:t>им лицо</w:t>
            </w:r>
          </w:p>
        </w:tc>
        <w:tc>
          <w:tcPr>
            <w:tcW w:w="1213" w:type="pct"/>
            <w:tcMar>
              <w:top w:w="0" w:type="dxa"/>
              <w:left w:w="6" w:type="dxa"/>
              <w:bottom w:w="0" w:type="dxa"/>
              <w:right w:w="6" w:type="dxa"/>
            </w:tcMar>
            <w:vAlign w:val="bottom"/>
            <w:hideMark/>
          </w:tcPr>
          <w:p w14:paraId="38DA52FA" w14:textId="77777777" w:rsidR="008E6854" w:rsidRDefault="008E6854">
            <w:pPr>
              <w:pStyle w:val="newncpi0"/>
              <w:jc w:val="center"/>
            </w:pPr>
            <w:r>
              <w:t>______________</w:t>
            </w:r>
          </w:p>
        </w:tc>
        <w:tc>
          <w:tcPr>
            <w:tcW w:w="1666" w:type="pct"/>
            <w:tcMar>
              <w:top w:w="0" w:type="dxa"/>
              <w:left w:w="6" w:type="dxa"/>
              <w:bottom w:w="0" w:type="dxa"/>
              <w:right w:w="6" w:type="dxa"/>
            </w:tcMar>
            <w:vAlign w:val="bottom"/>
            <w:hideMark/>
          </w:tcPr>
          <w:p w14:paraId="2AAE1318" w14:textId="77777777" w:rsidR="008E6854" w:rsidRDefault="008E6854">
            <w:pPr>
              <w:pStyle w:val="newncpi0"/>
              <w:jc w:val="right"/>
            </w:pPr>
            <w:r>
              <w:t>________________________</w:t>
            </w:r>
          </w:p>
        </w:tc>
      </w:tr>
      <w:tr w:rsidR="008E6854" w14:paraId="33A459EA" w14:textId="77777777">
        <w:trPr>
          <w:trHeight w:val="240"/>
        </w:trPr>
        <w:tc>
          <w:tcPr>
            <w:tcW w:w="2121" w:type="pct"/>
            <w:tcMar>
              <w:top w:w="0" w:type="dxa"/>
              <w:left w:w="6" w:type="dxa"/>
              <w:bottom w:w="0" w:type="dxa"/>
              <w:right w:w="6" w:type="dxa"/>
            </w:tcMar>
            <w:hideMark/>
          </w:tcPr>
          <w:p w14:paraId="1185799D" w14:textId="77777777" w:rsidR="008E6854" w:rsidRDefault="008E6854">
            <w:pPr>
              <w:pStyle w:val="table10"/>
            </w:pPr>
            <w:r>
              <w:t> </w:t>
            </w:r>
          </w:p>
        </w:tc>
        <w:tc>
          <w:tcPr>
            <w:tcW w:w="1213" w:type="pct"/>
            <w:tcMar>
              <w:top w:w="0" w:type="dxa"/>
              <w:left w:w="6" w:type="dxa"/>
              <w:bottom w:w="0" w:type="dxa"/>
              <w:right w:w="6" w:type="dxa"/>
            </w:tcMar>
            <w:hideMark/>
          </w:tcPr>
          <w:p w14:paraId="4897246C" w14:textId="77777777" w:rsidR="008E6854" w:rsidRDefault="008E6854">
            <w:pPr>
              <w:pStyle w:val="undline"/>
              <w:jc w:val="center"/>
            </w:pPr>
            <w:r>
              <w:t>(подпись)</w:t>
            </w:r>
          </w:p>
        </w:tc>
        <w:tc>
          <w:tcPr>
            <w:tcW w:w="1666" w:type="pct"/>
            <w:tcMar>
              <w:top w:w="0" w:type="dxa"/>
              <w:left w:w="6" w:type="dxa"/>
              <w:bottom w:w="0" w:type="dxa"/>
              <w:right w:w="6" w:type="dxa"/>
            </w:tcMar>
            <w:hideMark/>
          </w:tcPr>
          <w:p w14:paraId="695D1966" w14:textId="77777777" w:rsidR="008E6854" w:rsidRDefault="008E6854">
            <w:pPr>
              <w:pStyle w:val="undline"/>
              <w:ind w:right="418"/>
              <w:jc w:val="right"/>
            </w:pPr>
            <w:r>
              <w:t>(инициалы, фамилия)</w:t>
            </w:r>
          </w:p>
        </w:tc>
      </w:tr>
    </w:tbl>
    <w:p w14:paraId="431A2326" w14:textId="77777777" w:rsidR="008E6854" w:rsidRDefault="008E6854">
      <w:pPr>
        <w:pStyle w:val="newncpi"/>
      </w:pPr>
      <w:r>
        <w:t> </w:t>
      </w:r>
    </w:p>
    <w:p w14:paraId="5CC34B09"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00F51949" w14:textId="77777777">
        <w:tc>
          <w:tcPr>
            <w:tcW w:w="3258" w:type="pct"/>
            <w:tcMar>
              <w:top w:w="0" w:type="dxa"/>
              <w:left w:w="6" w:type="dxa"/>
              <w:bottom w:w="0" w:type="dxa"/>
              <w:right w:w="6" w:type="dxa"/>
            </w:tcMar>
            <w:hideMark/>
          </w:tcPr>
          <w:p w14:paraId="4B227721" w14:textId="77777777" w:rsidR="008E6854" w:rsidRDefault="008E6854">
            <w:pPr>
              <w:pStyle w:val="cap1"/>
            </w:pPr>
            <w:r>
              <w:t> </w:t>
            </w:r>
          </w:p>
        </w:tc>
        <w:tc>
          <w:tcPr>
            <w:tcW w:w="1742" w:type="pct"/>
            <w:tcMar>
              <w:top w:w="0" w:type="dxa"/>
              <w:left w:w="6" w:type="dxa"/>
              <w:bottom w:w="0" w:type="dxa"/>
              <w:right w:w="6" w:type="dxa"/>
            </w:tcMar>
            <w:hideMark/>
          </w:tcPr>
          <w:p w14:paraId="0441052F" w14:textId="77777777" w:rsidR="008E6854" w:rsidRDefault="008E6854">
            <w:pPr>
              <w:pStyle w:val="capu1"/>
            </w:pPr>
            <w:r>
              <w:t>УТВЕРЖДЕНО</w:t>
            </w:r>
          </w:p>
          <w:p w14:paraId="4D708788"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10C53BB" w14:textId="77777777" w:rsidR="008E6854" w:rsidRDefault="008E6854">
            <w:pPr>
              <w:pStyle w:val="cap1"/>
            </w:pPr>
            <w:r>
              <w:t>25.01.2022 № 2</w:t>
            </w:r>
          </w:p>
        </w:tc>
      </w:tr>
    </w:tbl>
    <w:p w14:paraId="55D7ABCF" w14:textId="77777777" w:rsidR="008E6854" w:rsidRDefault="008E6854">
      <w:pPr>
        <w:pStyle w:val="titleu"/>
      </w:pPr>
      <w:r>
        <w:lastRenderedPageBreak/>
        <w:t>РЕГЛАМЕНТ</w:t>
      </w:r>
      <w:r>
        <w:br/>
        <w:t>административной процедуры, осуществляемой в отношении субъектов хозяйствования, по подпункту 1.1.1 «Осуществление зачета излишне уплаченной (взысканной) суммы налогов, сборов (пошлин), пеней»</w:t>
      </w:r>
    </w:p>
    <w:p w14:paraId="4DE6F712" w14:textId="77777777" w:rsidR="008E6854" w:rsidRDefault="008E6854">
      <w:pPr>
        <w:pStyle w:val="point"/>
      </w:pPr>
      <w:r>
        <w:t>1. Особенности осуществления административной процедуры:</w:t>
      </w:r>
    </w:p>
    <w:p w14:paraId="30A14ECC"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3758B91C"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1C22835" w14:textId="77777777" w:rsidR="008E6854" w:rsidRDefault="008E6854">
      <w:pPr>
        <w:pStyle w:val="newncpi"/>
      </w:pPr>
      <w:r>
        <w:t>Налоговый кодекс Республики Беларусь;</w:t>
      </w:r>
    </w:p>
    <w:p w14:paraId="708D6C91" w14:textId="77777777" w:rsidR="008E6854" w:rsidRDefault="008E6854">
      <w:pPr>
        <w:pStyle w:val="newncpi"/>
      </w:pPr>
      <w:r>
        <w:t>Закон Республики Беларусь «Об основах административных процедур»;</w:t>
      </w:r>
    </w:p>
    <w:p w14:paraId="7C8AE56B"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79025B1"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7002DFD3" w14:textId="77777777" w:rsidR="008E6854" w:rsidRDefault="008E6854">
      <w:pPr>
        <w:pStyle w:val="underpoint"/>
      </w:pPr>
      <w:r>
        <w:t>1.3. иные имеющиеся особенности осуществления административной процедуры:</w:t>
      </w:r>
    </w:p>
    <w:p w14:paraId="39518A7A" w14:textId="77777777" w:rsidR="008E6854" w:rsidRDefault="008E6854">
      <w:pPr>
        <w:pStyle w:val="underpoint"/>
      </w:pPr>
      <w:r>
        <w:t>1.3.1. заинтересованным лицом заявление о зачете излишне уплаченной (взысканной) суммы налогов, сборов (пошлин), пеней в счет исполнения налогового обязательства иного лица, уплаты начисленных такому лицу пеней подается при отсутствии у него неисполненного налогового обязательства, неуплаченных пеней или неисполненных взыскания стоимости, конфискации дохода, неуплаченных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(абзац третий части первой пункта 3 статьи 66 Налогового кодекса Республики Беларусь);</w:t>
      </w:r>
    </w:p>
    <w:p w14:paraId="083A48A9" w14:textId="77777777" w:rsidR="008E6854" w:rsidRDefault="008E6854">
      <w:pPr>
        <w:pStyle w:val="underpoint"/>
      </w:pPr>
      <w:r>
        <w:t>1.3.2. заявление о зачете излишне уплаченной (взысканной) суммы налога, сбора (пошлины), пеней подается в налоговый орган не позднее пяти лет со дня уплаты (взыскания) указанной суммы, за исключением подачи заявления о проведении зачета излишне уплаченной плательщиком суммы налога, сбора, установленной по результатам проверки иного лица, а в отношении зачета излишне уплаченной (взысканной) суммы государственной пошлины – не позднее пяти лет со дня ее уплаты (взыскания) или со дня принятия судом судебного постановления о возврате государственной пошлины из бюджета (часть третья пункта 3 статьи 66, часть вторая пункта 6 статьи 292 Налогового кодекса Республики Беларусь).</w:t>
      </w:r>
    </w:p>
    <w:p w14:paraId="3F0222CF" w14:textId="77777777" w:rsidR="008E6854" w:rsidRDefault="008E6854">
      <w:pPr>
        <w:pStyle w:val="point"/>
      </w:pPr>
      <w:r>
        <w:t>2. Документы и (или) сведения, необходимые для осуществления административной процедуры:</w:t>
      </w:r>
    </w:p>
    <w:p w14:paraId="4FFE2781" w14:textId="77777777" w:rsidR="008E6854" w:rsidRDefault="008E6854">
      <w:pPr>
        <w:pStyle w:val="underpoint"/>
      </w:pPr>
      <w:r>
        <w:t>2.1. представляемые заинтересованным лицом:</w:t>
      </w:r>
    </w:p>
    <w:p w14:paraId="643E6491"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824"/>
        <w:gridCol w:w="2723"/>
        <w:gridCol w:w="2800"/>
      </w:tblGrid>
      <w:tr w:rsidR="008E6854" w14:paraId="3EECF33B" w14:textId="77777777">
        <w:trPr>
          <w:trHeight w:val="240"/>
        </w:trPr>
        <w:tc>
          <w:tcPr>
            <w:tcW w:w="2045" w:type="pct"/>
            <w:tcBorders>
              <w:bottom w:val="single" w:sz="4" w:space="0" w:color="auto"/>
              <w:right w:val="single" w:sz="4" w:space="0" w:color="auto"/>
            </w:tcBorders>
            <w:tcMar>
              <w:top w:w="0" w:type="dxa"/>
              <w:left w:w="6" w:type="dxa"/>
              <w:bottom w:w="0" w:type="dxa"/>
              <w:right w:w="6" w:type="dxa"/>
            </w:tcMar>
            <w:vAlign w:val="center"/>
            <w:hideMark/>
          </w:tcPr>
          <w:p w14:paraId="48A4ED4F" w14:textId="77777777" w:rsidR="008E6854" w:rsidRDefault="008E6854">
            <w:pPr>
              <w:pStyle w:val="table10"/>
              <w:jc w:val="center"/>
            </w:pPr>
            <w:r>
              <w:t>Наименование документа и (или) сведений</w:t>
            </w:r>
          </w:p>
        </w:tc>
        <w:tc>
          <w:tcPr>
            <w:tcW w:w="14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30D958" w14:textId="77777777" w:rsidR="008E6854" w:rsidRDefault="008E6854">
            <w:pPr>
              <w:pStyle w:val="table10"/>
              <w:jc w:val="center"/>
            </w:pPr>
            <w:r>
              <w:t>Требования, предъявляемые к документу и (или) сведениям</w:t>
            </w:r>
          </w:p>
        </w:tc>
        <w:tc>
          <w:tcPr>
            <w:tcW w:w="1498" w:type="pct"/>
            <w:tcBorders>
              <w:left w:val="single" w:sz="4" w:space="0" w:color="auto"/>
              <w:bottom w:val="single" w:sz="4" w:space="0" w:color="auto"/>
            </w:tcBorders>
            <w:tcMar>
              <w:top w:w="0" w:type="dxa"/>
              <w:left w:w="6" w:type="dxa"/>
              <w:bottom w:w="0" w:type="dxa"/>
              <w:right w:w="6" w:type="dxa"/>
            </w:tcMar>
            <w:vAlign w:val="center"/>
            <w:hideMark/>
          </w:tcPr>
          <w:p w14:paraId="3F0F0984" w14:textId="77777777" w:rsidR="008E6854" w:rsidRDefault="008E6854">
            <w:pPr>
              <w:pStyle w:val="table10"/>
              <w:jc w:val="center"/>
            </w:pPr>
            <w:r>
              <w:t>Форма и порядок представления документа и (или) сведений</w:t>
            </w:r>
          </w:p>
        </w:tc>
      </w:tr>
      <w:tr w:rsidR="008E6854" w14:paraId="01961468" w14:textId="77777777">
        <w:trPr>
          <w:trHeight w:val="240"/>
        </w:trPr>
        <w:tc>
          <w:tcPr>
            <w:tcW w:w="2045" w:type="pct"/>
            <w:tcBorders>
              <w:top w:val="single" w:sz="4" w:space="0" w:color="auto"/>
              <w:bottom w:val="single" w:sz="4" w:space="0" w:color="auto"/>
              <w:right w:val="single" w:sz="4" w:space="0" w:color="auto"/>
            </w:tcBorders>
            <w:tcMar>
              <w:top w:w="0" w:type="dxa"/>
              <w:left w:w="6" w:type="dxa"/>
              <w:bottom w:w="0" w:type="dxa"/>
              <w:right w:w="6" w:type="dxa"/>
            </w:tcMar>
            <w:hideMark/>
          </w:tcPr>
          <w:p w14:paraId="233BF5F4" w14:textId="77777777" w:rsidR="008E6854" w:rsidRDefault="008E6854">
            <w:pPr>
              <w:pStyle w:val="table10"/>
            </w:pPr>
            <w:r>
              <w:t xml:space="preserve">заявление </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574B1C"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498" w:type="pct"/>
            <w:tcBorders>
              <w:top w:val="single" w:sz="4" w:space="0" w:color="auto"/>
              <w:left w:val="single" w:sz="4" w:space="0" w:color="auto"/>
              <w:bottom w:val="single" w:sz="4" w:space="0" w:color="auto"/>
            </w:tcBorders>
            <w:tcMar>
              <w:top w:w="0" w:type="dxa"/>
              <w:left w:w="6" w:type="dxa"/>
              <w:bottom w:w="0" w:type="dxa"/>
              <w:right w:w="6" w:type="dxa"/>
            </w:tcMar>
            <w:hideMark/>
          </w:tcPr>
          <w:p w14:paraId="05E9573A" w14:textId="77777777" w:rsidR="008E6854" w:rsidRDefault="008E6854">
            <w:pPr>
              <w:pStyle w:val="table10"/>
            </w:pPr>
            <w:r>
              <w:t>в письменной форме:</w:t>
            </w:r>
          </w:p>
          <w:p w14:paraId="63C40EAE" w14:textId="77777777" w:rsidR="008E6854" w:rsidRDefault="008E6854">
            <w:pPr>
              <w:pStyle w:val="table10"/>
            </w:pPr>
            <w:r>
              <w:t>в ходе приема заинтересованного лица, нарочным (курьером), посредством почтовой связи;</w:t>
            </w:r>
          </w:p>
          <w:p w14:paraId="73741568" w14:textId="77777777" w:rsidR="008E6854" w:rsidRDefault="008E6854">
            <w:pPr>
              <w:pStyle w:val="table10"/>
            </w:pPr>
            <w:r>
              <w:t> </w:t>
            </w:r>
          </w:p>
          <w:p w14:paraId="47661BB6" w14:textId="77777777" w:rsidR="008E6854" w:rsidRDefault="008E6854">
            <w:pPr>
              <w:pStyle w:val="table10"/>
            </w:pPr>
            <w:r>
              <w:t>в электронной форме:</w:t>
            </w:r>
          </w:p>
          <w:p w14:paraId="3341E25F" w14:textId="77777777" w:rsidR="008E6854" w:rsidRDefault="008E6854">
            <w:pPr>
              <w:pStyle w:val="table10"/>
            </w:pPr>
            <w:r>
              <w:lastRenderedPageBreak/>
              <w:t>через единый портал электронных услуг</w:t>
            </w:r>
          </w:p>
        </w:tc>
      </w:tr>
      <w:tr w:rsidR="008E6854" w14:paraId="31710763" w14:textId="77777777">
        <w:trPr>
          <w:trHeight w:val="240"/>
        </w:trPr>
        <w:tc>
          <w:tcPr>
            <w:tcW w:w="2045" w:type="pct"/>
            <w:tcBorders>
              <w:top w:val="single" w:sz="4" w:space="0" w:color="auto"/>
              <w:right w:val="single" w:sz="4" w:space="0" w:color="auto"/>
            </w:tcBorders>
            <w:tcMar>
              <w:top w:w="0" w:type="dxa"/>
              <w:left w:w="6" w:type="dxa"/>
              <w:bottom w:w="0" w:type="dxa"/>
              <w:right w:w="6" w:type="dxa"/>
            </w:tcMar>
            <w:hideMark/>
          </w:tcPr>
          <w:p w14:paraId="75998E9A" w14:textId="77777777" w:rsidR="008E6854" w:rsidRDefault="008E6854">
            <w:pPr>
              <w:pStyle w:val="table10"/>
            </w:pPr>
            <w:r>
              <w:lastRenderedPageBreak/>
              <w:t>документ, подтверждающий уплату государственной пошлины</w:t>
            </w:r>
            <w:r>
              <w:br/>
              <w:t>(не представляется, если государственная пошлина уплачивалась посредством платежной системы в едином расчетном и информационном пространстве):</w:t>
            </w:r>
          </w:p>
        </w:tc>
        <w:tc>
          <w:tcPr>
            <w:tcW w:w="1456" w:type="pct"/>
            <w:tcBorders>
              <w:top w:val="single" w:sz="4" w:space="0" w:color="auto"/>
              <w:left w:val="single" w:sz="4" w:space="0" w:color="auto"/>
              <w:right w:val="single" w:sz="4" w:space="0" w:color="auto"/>
            </w:tcBorders>
            <w:tcMar>
              <w:top w:w="0" w:type="dxa"/>
              <w:left w:w="6" w:type="dxa"/>
              <w:bottom w:w="0" w:type="dxa"/>
              <w:right w:w="6" w:type="dxa"/>
            </w:tcMar>
            <w:hideMark/>
          </w:tcPr>
          <w:p w14:paraId="1F00AC53" w14:textId="77777777" w:rsidR="008E6854" w:rsidRDefault="008E6854">
            <w:pPr>
              <w:pStyle w:val="table10"/>
            </w:pPr>
            <w:r>
              <w:t> </w:t>
            </w:r>
          </w:p>
        </w:tc>
        <w:tc>
          <w:tcPr>
            <w:tcW w:w="1498" w:type="pct"/>
            <w:vMerge w:val="restart"/>
            <w:tcBorders>
              <w:top w:val="single" w:sz="4" w:space="0" w:color="auto"/>
              <w:left w:val="single" w:sz="4" w:space="0" w:color="auto"/>
            </w:tcBorders>
            <w:tcMar>
              <w:top w:w="0" w:type="dxa"/>
              <w:left w:w="6" w:type="dxa"/>
              <w:bottom w:w="0" w:type="dxa"/>
              <w:right w:w="6" w:type="dxa"/>
            </w:tcMar>
            <w:hideMark/>
          </w:tcPr>
          <w:p w14:paraId="77DFAD43" w14:textId="77777777" w:rsidR="008E6854" w:rsidRDefault="008E6854">
            <w:pPr>
              <w:pStyle w:val="table10"/>
            </w:pPr>
            <w:r>
              <w:t>в письменной форме:</w:t>
            </w:r>
          </w:p>
          <w:p w14:paraId="5B06DD9F" w14:textId="77777777" w:rsidR="008E6854" w:rsidRDefault="008E6854">
            <w:pPr>
              <w:pStyle w:val="table10"/>
            </w:pPr>
            <w:r>
              <w:t>в ходе приема заинтересованного лица, нарочным (курьером), посредством почтовой связи</w:t>
            </w:r>
          </w:p>
        </w:tc>
      </w:tr>
      <w:tr w:rsidR="008E6854" w14:paraId="4DC20B14" w14:textId="77777777">
        <w:trPr>
          <w:trHeight w:val="240"/>
        </w:trPr>
        <w:tc>
          <w:tcPr>
            <w:tcW w:w="2045" w:type="pct"/>
            <w:tcBorders>
              <w:right w:val="single" w:sz="4" w:space="0" w:color="auto"/>
            </w:tcBorders>
            <w:tcMar>
              <w:top w:w="0" w:type="dxa"/>
              <w:left w:w="6" w:type="dxa"/>
              <w:bottom w:w="0" w:type="dxa"/>
              <w:right w:w="6" w:type="dxa"/>
            </w:tcMar>
            <w:hideMark/>
          </w:tcPr>
          <w:p w14:paraId="583526A6" w14:textId="77777777" w:rsidR="008E6854" w:rsidRDefault="008E6854">
            <w:pPr>
              <w:pStyle w:val="table10"/>
            </w:pPr>
            <w:r>
              <w:t>в случае зачета государственной пошлины в полном объеме</w:t>
            </w:r>
          </w:p>
        </w:tc>
        <w:tc>
          <w:tcPr>
            <w:tcW w:w="1456" w:type="pct"/>
            <w:tcBorders>
              <w:left w:val="single" w:sz="4" w:space="0" w:color="auto"/>
              <w:right w:val="single" w:sz="4" w:space="0" w:color="auto"/>
            </w:tcBorders>
            <w:tcMar>
              <w:top w:w="0" w:type="dxa"/>
              <w:left w:w="6" w:type="dxa"/>
              <w:bottom w:w="0" w:type="dxa"/>
              <w:right w:w="6" w:type="dxa"/>
            </w:tcMar>
            <w:hideMark/>
          </w:tcPr>
          <w:p w14:paraId="0A18854D" w14:textId="77777777" w:rsidR="008E6854" w:rsidRDefault="008E6854">
            <w:pPr>
              <w:pStyle w:val="table10"/>
            </w:pPr>
            <w:r>
              <w:t>оригинал</w:t>
            </w:r>
          </w:p>
        </w:tc>
        <w:tc>
          <w:tcPr>
            <w:tcW w:w="0" w:type="auto"/>
            <w:vMerge/>
            <w:tcBorders>
              <w:top w:val="single" w:sz="4" w:space="0" w:color="auto"/>
              <w:left w:val="single" w:sz="4" w:space="0" w:color="auto"/>
            </w:tcBorders>
            <w:vAlign w:val="center"/>
            <w:hideMark/>
          </w:tcPr>
          <w:p w14:paraId="69BE8A07" w14:textId="77777777" w:rsidR="008E6854" w:rsidRDefault="008E6854">
            <w:pPr>
              <w:rPr>
                <w:rFonts w:eastAsiaTheme="minorEastAsia"/>
                <w:sz w:val="20"/>
                <w:szCs w:val="20"/>
              </w:rPr>
            </w:pPr>
          </w:p>
        </w:tc>
      </w:tr>
      <w:tr w:rsidR="008E6854" w14:paraId="08FADDFE" w14:textId="77777777">
        <w:trPr>
          <w:trHeight w:val="240"/>
        </w:trPr>
        <w:tc>
          <w:tcPr>
            <w:tcW w:w="2045" w:type="pct"/>
            <w:tcBorders>
              <w:bottom w:val="single" w:sz="4" w:space="0" w:color="auto"/>
              <w:right w:val="single" w:sz="4" w:space="0" w:color="auto"/>
            </w:tcBorders>
            <w:tcMar>
              <w:top w:w="0" w:type="dxa"/>
              <w:left w:w="6" w:type="dxa"/>
              <w:bottom w:w="0" w:type="dxa"/>
              <w:right w:w="6" w:type="dxa"/>
            </w:tcMar>
            <w:hideMark/>
          </w:tcPr>
          <w:p w14:paraId="282FE49F" w14:textId="77777777" w:rsidR="008E6854" w:rsidRDefault="008E6854">
            <w:pPr>
              <w:pStyle w:val="table10"/>
            </w:pPr>
            <w:r>
              <w:t>в случае зачета государственной пошлины частично</w:t>
            </w:r>
          </w:p>
        </w:tc>
        <w:tc>
          <w:tcPr>
            <w:tcW w:w="1456" w:type="pct"/>
            <w:tcBorders>
              <w:left w:val="single" w:sz="4" w:space="0" w:color="auto"/>
              <w:bottom w:val="single" w:sz="4" w:space="0" w:color="auto"/>
              <w:right w:val="single" w:sz="4" w:space="0" w:color="auto"/>
            </w:tcBorders>
            <w:tcMar>
              <w:top w:w="0" w:type="dxa"/>
              <w:left w:w="6" w:type="dxa"/>
              <w:bottom w:w="0" w:type="dxa"/>
              <w:right w:w="6" w:type="dxa"/>
            </w:tcMar>
            <w:hideMark/>
          </w:tcPr>
          <w:p w14:paraId="50625FE2" w14:textId="77777777" w:rsidR="008E6854" w:rsidRDefault="008E6854">
            <w:pPr>
              <w:pStyle w:val="table10"/>
            </w:pPr>
            <w:r>
              <w:t>копия</w:t>
            </w:r>
          </w:p>
        </w:tc>
        <w:tc>
          <w:tcPr>
            <w:tcW w:w="0" w:type="auto"/>
            <w:vMerge/>
            <w:tcBorders>
              <w:top w:val="single" w:sz="4" w:space="0" w:color="auto"/>
              <w:left w:val="single" w:sz="4" w:space="0" w:color="auto"/>
            </w:tcBorders>
            <w:vAlign w:val="center"/>
            <w:hideMark/>
          </w:tcPr>
          <w:p w14:paraId="69053CD0" w14:textId="77777777" w:rsidR="008E6854" w:rsidRDefault="008E6854">
            <w:pPr>
              <w:rPr>
                <w:rFonts w:eastAsiaTheme="minorEastAsia"/>
                <w:sz w:val="20"/>
                <w:szCs w:val="20"/>
              </w:rPr>
            </w:pPr>
          </w:p>
        </w:tc>
      </w:tr>
    </w:tbl>
    <w:p w14:paraId="1B23185E" w14:textId="77777777" w:rsidR="008E6854" w:rsidRDefault="008E6854">
      <w:pPr>
        <w:pStyle w:val="newncpi"/>
      </w:pPr>
      <w:r>
        <w:t> </w:t>
      </w:r>
    </w:p>
    <w:p w14:paraId="2C6A7F61"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CA56CAE" w14:textId="77777777" w:rsidR="008E6854" w:rsidRDefault="008E6854">
      <w:pPr>
        <w:pStyle w:val="underpoint"/>
      </w:pPr>
      <w:r>
        <w:t>2.2. запрашиваемые (получаемые) уполномоченным органом самостоятельно:</w:t>
      </w:r>
    </w:p>
    <w:p w14:paraId="41470AC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77"/>
        <w:gridCol w:w="4270"/>
      </w:tblGrid>
      <w:tr w:rsidR="008E6854" w14:paraId="71EB9EEF" w14:textId="77777777">
        <w:trPr>
          <w:trHeight w:val="240"/>
        </w:trPr>
        <w:tc>
          <w:tcPr>
            <w:tcW w:w="2716" w:type="pct"/>
            <w:tcBorders>
              <w:bottom w:val="single" w:sz="4" w:space="0" w:color="auto"/>
              <w:right w:val="single" w:sz="4" w:space="0" w:color="auto"/>
            </w:tcBorders>
            <w:tcMar>
              <w:top w:w="0" w:type="dxa"/>
              <w:left w:w="6" w:type="dxa"/>
              <w:bottom w:w="0" w:type="dxa"/>
              <w:right w:w="6" w:type="dxa"/>
            </w:tcMar>
            <w:vAlign w:val="center"/>
            <w:hideMark/>
          </w:tcPr>
          <w:p w14:paraId="5D755DA4" w14:textId="77777777" w:rsidR="008E6854" w:rsidRDefault="008E6854">
            <w:pPr>
              <w:pStyle w:val="table10"/>
              <w:jc w:val="center"/>
            </w:pPr>
            <w:r>
              <w:t>Наименование документа и (или) сведений</w:t>
            </w:r>
          </w:p>
        </w:tc>
        <w:tc>
          <w:tcPr>
            <w:tcW w:w="2284" w:type="pct"/>
            <w:tcBorders>
              <w:left w:val="single" w:sz="4" w:space="0" w:color="auto"/>
              <w:bottom w:val="single" w:sz="4" w:space="0" w:color="auto"/>
            </w:tcBorders>
            <w:tcMar>
              <w:top w:w="0" w:type="dxa"/>
              <w:left w:w="6" w:type="dxa"/>
              <w:bottom w:w="0" w:type="dxa"/>
              <w:right w:w="6" w:type="dxa"/>
            </w:tcMar>
            <w:vAlign w:val="center"/>
            <w:hideMark/>
          </w:tcPr>
          <w:p w14:paraId="7A964540"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50253C0F" w14:textId="77777777">
        <w:trPr>
          <w:trHeight w:val="240"/>
        </w:trPr>
        <w:tc>
          <w:tcPr>
            <w:tcW w:w="2716" w:type="pct"/>
            <w:tcBorders>
              <w:top w:val="single" w:sz="4" w:space="0" w:color="auto"/>
              <w:right w:val="single" w:sz="4" w:space="0" w:color="auto"/>
            </w:tcBorders>
            <w:tcMar>
              <w:top w:w="0" w:type="dxa"/>
              <w:left w:w="6" w:type="dxa"/>
              <w:bottom w:w="0" w:type="dxa"/>
              <w:right w:w="6" w:type="dxa"/>
            </w:tcMar>
            <w:hideMark/>
          </w:tcPr>
          <w:p w14:paraId="773D2C3C" w14:textId="77777777" w:rsidR="008E6854" w:rsidRDefault="008E6854">
            <w:pPr>
              <w:pStyle w:val="table10"/>
            </w:pPr>
            <w:r>
              <w:t>документ, в котором указываются обстоятельства, являющиеся основанием для полного или частичного зачета государственной пошлины, выдаваемый специально уполномоченным на совершение юридически значимых действий, включая предоставление определенных прав или выдачу отдельных документов государственным органом, иной уполномоченной организацией, должностным лицом (далее – орган, взимающий государственную пошлину), а в случае зачета государственной пошлины, уплаченной при обращении в Конституционный суд Республики Беларусь, – справка Секретариата Конституционного суда Республики Беларусь</w:t>
            </w:r>
          </w:p>
        </w:tc>
        <w:tc>
          <w:tcPr>
            <w:tcW w:w="2284" w:type="pct"/>
            <w:tcBorders>
              <w:top w:val="single" w:sz="4" w:space="0" w:color="auto"/>
              <w:left w:val="single" w:sz="4" w:space="0" w:color="auto"/>
            </w:tcBorders>
            <w:tcMar>
              <w:top w:w="0" w:type="dxa"/>
              <w:left w:w="6" w:type="dxa"/>
              <w:bottom w:w="0" w:type="dxa"/>
              <w:right w:w="6" w:type="dxa"/>
            </w:tcMar>
            <w:hideMark/>
          </w:tcPr>
          <w:p w14:paraId="00D6EBEB" w14:textId="77777777" w:rsidR="008E6854" w:rsidRDefault="008E6854">
            <w:pPr>
              <w:pStyle w:val="table10"/>
            </w:pPr>
            <w:r>
              <w:t>орган, взимающий государственную пошлину, Секретариат Конституционного суда Республики Беларусь</w:t>
            </w:r>
          </w:p>
        </w:tc>
      </w:tr>
    </w:tbl>
    <w:p w14:paraId="3F7DF34D" w14:textId="77777777" w:rsidR="008E6854" w:rsidRDefault="008E6854">
      <w:pPr>
        <w:pStyle w:val="newncpi"/>
      </w:pPr>
      <w:r>
        <w:t> </w:t>
      </w:r>
    </w:p>
    <w:p w14:paraId="5DEBACD5"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5525BBE"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1843"/>
        <w:gridCol w:w="2546"/>
      </w:tblGrid>
      <w:tr w:rsidR="008E6854" w14:paraId="6E22E60A"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3396653C" w14:textId="77777777" w:rsidR="008E6854" w:rsidRDefault="008E6854">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BB68724" w14:textId="77777777" w:rsidR="008E6854" w:rsidRDefault="008E6854">
            <w:pPr>
              <w:pStyle w:val="table10"/>
              <w:jc w:val="center"/>
            </w:pPr>
            <w:r>
              <w:t>Срок действия</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14:paraId="146B297A" w14:textId="77777777" w:rsidR="008E6854" w:rsidRDefault="008E6854">
            <w:pPr>
              <w:pStyle w:val="table10"/>
              <w:jc w:val="center"/>
            </w:pPr>
            <w:r>
              <w:t>Форма представления</w:t>
            </w:r>
          </w:p>
        </w:tc>
      </w:tr>
      <w:tr w:rsidR="008E6854" w14:paraId="02BACD14" w14:textId="77777777">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14:paraId="4BDFFABA" w14:textId="77777777" w:rsidR="008E6854" w:rsidRDefault="008E6854">
            <w:pPr>
              <w:pStyle w:val="table10"/>
            </w:pPr>
            <w:r>
              <w:t>решение о зачете сумм налогов, сборов (пошлин), пеней в форме заявки (заключения)</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A29D64" w14:textId="77777777" w:rsidR="008E6854" w:rsidRDefault="008E6854">
            <w:pPr>
              <w:pStyle w:val="table10"/>
            </w:pPr>
            <w:r>
              <w:t>бессрочно</w:t>
            </w:r>
          </w:p>
        </w:tc>
        <w:tc>
          <w:tcPr>
            <w:tcW w:w="1362" w:type="pct"/>
            <w:tcBorders>
              <w:top w:val="single" w:sz="4" w:space="0" w:color="auto"/>
              <w:left w:val="single" w:sz="4" w:space="0" w:color="auto"/>
              <w:bottom w:val="single" w:sz="4" w:space="0" w:color="auto"/>
            </w:tcBorders>
            <w:tcMar>
              <w:top w:w="0" w:type="dxa"/>
              <w:left w:w="6" w:type="dxa"/>
              <w:bottom w:w="0" w:type="dxa"/>
              <w:right w:w="6" w:type="dxa"/>
            </w:tcMar>
            <w:hideMark/>
          </w:tcPr>
          <w:p w14:paraId="7B7CEDC6" w14:textId="77777777" w:rsidR="008E6854" w:rsidRDefault="008E6854">
            <w:pPr>
              <w:pStyle w:val="table10"/>
            </w:pPr>
            <w:r>
              <w:t>электронная</w:t>
            </w:r>
          </w:p>
        </w:tc>
      </w:tr>
      <w:tr w:rsidR="008E6854" w14:paraId="2AB7E312"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535A2D64" w14:textId="77777777" w:rsidR="008E6854" w:rsidRDefault="008E6854">
            <w:pPr>
              <w:pStyle w:val="table10"/>
            </w:pPr>
            <w:r>
              <w:t>письмо налогового органа о проведенном зачете, подписанное руководителем (заместителем руководителя) и заверенное гербовой печатью налогового органа (в случае зачета в счет подлежащей уплате сумме государственной пошлины)</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14:paraId="458C26DA" w14:textId="77777777" w:rsidR="008E6854" w:rsidRDefault="008E6854">
            <w:pPr>
              <w:pStyle w:val="table10"/>
            </w:pPr>
            <w:r>
              <w:t>бессрочно</w:t>
            </w:r>
          </w:p>
        </w:tc>
        <w:tc>
          <w:tcPr>
            <w:tcW w:w="1362" w:type="pct"/>
            <w:tcBorders>
              <w:top w:val="single" w:sz="4" w:space="0" w:color="auto"/>
              <w:left w:val="single" w:sz="4" w:space="0" w:color="auto"/>
            </w:tcBorders>
            <w:tcMar>
              <w:top w:w="0" w:type="dxa"/>
              <w:left w:w="6" w:type="dxa"/>
              <w:bottom w:w="0" w:type="dxa"/>
              <w:right w:w="6" w:type="dxa"/>
            </w:tcMar>
            <w:hideMark/>
          </w:tcPr>
          <w:p w14:paraId="2CBB5BA7" w14:textId="77777777" w:rsidR="008E6854" w:rsidRDefault="008E6854">
            <w:pPr>
              <w:pStyle w:val="table10"/>
            </w:pPr>
            <w:r>
              <w:t>письменная</w:t>
            </w:r>
          </w:p>
        </w:tc>
      </w:tr>
    </w:tbl>
    <w:p w14:paraId="6B8EF55D" w14:textId="77777777" w:rsidR="008E6854" w:rsidRDefault="008E6854">
      <w:pPr>
        <w:pStyle w:val="newncpi"/>
      </w:pPr>
      <w:r>
        <w:t> </w:t>
      </w:r>
    </w:p>
    <w:p w14:paraId="6667EA18" w14:textId="77777777" w:rsidR="008E6854" w:rsidRDefault="008E6854">
      <w:pPr>
        <w:pStyle w:val="newncpi"/>
      </w:pPr>
      <w:r>
        <w:t>Иные действия, совершаемые уполномоченным органом по исполнению административного решения, – зачет сумм налогов, сборов (пошлин), пеней.</w:t>
      </w:r>
    </w:p>
    <w:p w14:paraId="3B8C778E" w14:textId="77777777" w:rsidR="008E6854" w:rsidRDefault="008E6854">
      <w:pPr>
        <w:pStyle w:val="point"/>
      </w:pPr>
      <w:r>
        <w:t>4. Порядок подачи (отзыва) административной жалобы:</w:t>
      </w:r>
    </w:p>
    <w:p w14:paraId="16D35E73"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4"/>
        <w:gridCol w:w="3823"/>
      </w:tblGrid>
      <w:tr w:rsidR="008E6854" w14:paraId="0B66A735" w14:textId="77777777">
        <w:trPr>
          <w:trHeight w:val="240"/>
        </w:trPr>
        <w:tc>
          <w:tcPr>
            <w:tcW w:w="2955" w:type="pct"/>
            <w:tcBorders>
              <w:bottom w:val="single" w:sz="4" w:space="0" w:color="auto"/>
              <w:right w:val="single" w:sz="4" w:space="0" w:color="auto"/>
            </w:tcBorders>
            <w:tcMar>
              <w:top w:w="0" w:type="dxa"/>
              <w:left w:w="6" w:type="dxa"/>
              <w:bottom w:w="0" w:type="dxa"/>
              <w:right w:w="6" w:type="dxa"/>
            </w:tcMar>
            <w:vAlign w:val="center"/>
            <w:hideMark/>
          </w:tcPr>
          <w:p w14:paraId="45DB2FC7" w14:textId="77777777" w:rsidR="008E6854" w:rsidRDefault="008E6854">
            <w:pPr>
              <w:pStyle w:val="table10"/>
              <w:jc w:val="center"/>
            </w:pPr>
            <w:r>
              <w:lastRenderedPageBreak/>
              <w:t>Наименование государственного органа (иной организации), рассматривающего административную жалобу</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14:paraId="04C4C282"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7D60E322" w14:textId="77777777">
        <w:trPr>
          <w:trHeight w:val="240"/>
        </w:trPr>
        <w:tc>
          <w:tcPr>
            <w:tcW w:w="2955" w:type="pct"/>
            <w:tcBorders>
              <w:top w:val="single" w:sz="4" w:space="0" w:color="auto"/>
              <w:right w:val="single" w:sz="4" w:space="0" w:color="auto"/>
            </w:tcBorders>
            <w:tcMar>
              <w:top w:w="0" w:type="dxa"/>
              <w:left w:w="6" w:type="dxa"/>
              <w:bottom w:w="0" w:type="dxa"/>
              <w:right w:w="6" w:type="dxa"/>
            </w:tcMar>
            <w:hideMark/>
          </w:tcPr>
          <w:p w14:paraId="7C2955A5"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5" w:type="pct"/>
            <w:tcBorders>
              <w:top w:val="single" w:sz="4" w:space="0" w:color="auto"/>
              <w:left w:val="single" w:sz="4" w:space="0" w:color="auto"/>
            </w:tcBorders>
            <w:tcMar>
              <w:top w:w="0" w:type="dxa"/>
              <w:left w:w="6" w:type="dxa"/>
              <w:bottom w:w="0" w:type="dxa"/>
              <w:right w:w="6" w:type="dxa"/>
            </w:tcMar>
            <w:hideMark/>
          </w:tcPr>
          <w:p w14:paraId="58C7A063" w14:textId="77777777" w:rsidR="008E6854" w:rsidRDefault="008E6854">
            <w:pPr>
              <w:pStyle w:val="table10"/>
            </w:pPr>
            <w:r>
              <w:t xml:space="preserve">письменная </w:t>
            </w:r>
          </w:p>
        </w:tc>
      </w:tr>
    </w:tbl>
    <w:p w14:paraId="08F68225"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189B2EFF" w14:textId="77777777">
        <w:tc>
          <w:tcPr>
            <w:tcW w:w="3258" w:type="pct"/>
            <w:tcMar>
              <w:top w:w="0" w:type="dxa"/>
              <w:left w:w="6" w:type="dxa"/>
              <w:bottom w:w="0" w:type="dxa"/>
              <w:right w:w="6" w:type="dxa"/>
            </w:tcMar>
            <w:hideMark/>
          </w:tcPr>
          <w:p w14:paraId="73EB8367" w14:textId="77777777" w:rsidR="008E6854" w:rsidRDefault="008E6854">
            <w:pPr>
              <w:pStyle w:val="cap1"/>
            </w:pPr>
            <w:r>
              <w:t> </w:t>
            </w:r>
          </w:p>
        </w:tc>
        <w:tc>
          <w:tcPr>
            <w:tcW w:w="1742" w:type="pct"/>
            <w:tcMar>
              <w:top w:w="0" w:type="dxa"/>
              <w:left w:w="6" w:type="dxa"/>
              <w:bottom w:w="0" w:type="dxa"/>
              <w:right w:w="6" w:type="dxa"/>
            </w:tcMar>
            <w:hideMark/>
          </w:tcPr>
          <w:p w14:paraId="2D1D0EF0" w14:textId="77777777" w:rsidR="008E6854" w:rsidRDefault="008E6854">
            <w:pPr>
              <w:pStyle w:val="capu1"/>
            </w:pPr>
            <w:r>
              <w:t>УТВЕРЖДЕНО</w:t>
            </w:r>
          </w:p>
          <w:p w14:paraId="4ED2E53A"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0BB0CC52" w14:textId="77777777" w:rsidR="008E6854" w:rsidRDefault="008E6854">
            <w:pPr>
              <w:pStyle w:val="cap1"/>
            </w:pPr>
            <w:r>
              <w:t>25.01.2022 № 2</w:t>
            </w:r>
          </w:p>
        </w:tc>
      </w:tr>
    </w:tbl>
    <w:p w14:paraId="1466B1E0"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p w14:paraId="42C28B8F" w14:textId="77777777" w:rsidR="008E6854" w:rsidRDefault="008E6854">
      <w:pPr>
        <w:pStyle w:val="point"/>
      </w:pPr>
      <w:r>
        <w:t>1. Особенности осуществления административной процедуры:</w:t>
      </w:r>
    </w:p>
    <w:p w14:paraId="3C70B4BB"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налогового агента;</w:t>
      </w:r>
    </w:p>
    <w:p w14:paraId="4AD24439"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F9013D2" w14:textId="77777777" w:rsidR="008E6854" w:rsidRDefault="008E6854">
      <w:pPr>
        <w:pStyle w:val="newncpi"/>
      </w:pPr>
      <w:r>
        <w:t>Налоговый кодекс Республики Беларусь;</w:t>
      </w:r>
    </w:p>
    <w:p w14:paraId="55556CAE" w14:textId="77777777" w:rsidR="008E6854" w:rsidRDefault="008E6854">
      <w:pPr>
        <w:pStyle w:val="newncpi"/>
      </w:pPr>
      <w:r>
        <w:t>Закон Республики Беларусь «Об основах административных процедур»;</w:t>
      </w:r>
    </w:p>
    <w:p w14:paraId="49371FC2"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2CA396E"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030A16A5" w14:textId="77777777" w:rsidR="008E6854" w:rsidRDefault="008E6854">
      <w:pPr>
        <w:pStyle w:val="newncpi"/>
      </w:pPr>
      <w:r>
        <w:t>постановление Министерства по налогам и сборам Республики Беларусь от 20 января 2026 г. № 3 «Об исчислении и уплате налогов, сборов (пошлин), иных платежей»;</w:t>
      </w:r>
    </w:p>
    <w:p w14:paraId="351357B6" w14:textId="77777777" w:rsidR="008E6854" w:rsidRDefault="008E6854">
      <w:pPr>
        <w:pStyle w:val="underpoint"/>
      </w:pPr>
      <w:r>
        <w:t>1.3. иные имеющиеся особенности осуществления административной процедуры:</w:t>
      </w:r>
    </w:p>
    <w:p w14:paraId="4218BB8F" w14:textId="77777777" w:rsidR="008E6854" w:rsidRDefault="008E6854">
      <w:pPr>
        <w:pStyle w:val="underpoint"/>
      </w:pPr>
      <w:r>
        <w:t>1.3.1. заинтересованным лицом заявление о зачете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(далее – налог на доходы) в счет исполнения налогового обязательства иного лица, уплаты начисленных такому лицу пеней подается при отсутствии у него неисполненного налогового обязательства, неуплаченных пеней или неисполненных взыскания стоимости, конфискации дохода, неуплаченных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(абзац третий части первой пункта 3 статьи 66 Налогового кодекса Республики Беларусь);</w:t>
      </w:r>
    </w:p>
    <w:p w14:paraId="49E030A5" w14:textId="77777777" w:rsidR="008E6854" w:rsidRDefault="008E6854">
      <w:pPr>
        <w:pStyle w:val="underpoint"/>
      </w:pPr>
      <w:r>
        <w:t>1.3.2. заявление о зачете излишне уплаченной (взысканной) суммы налога на доходы подается в налоговый орган не позднее пяти лет со дня уплаты (взыскания) указанной суммы, за исключением подачи заявления о проведении зачета излишне уплаченной суммы налога на доходы, установленной по результатам проверки иного лица (часть третья пункта 3 статьи 66 Налогового кодекса Республики Беларусь).</w:t>
      </w:r>
    </w:p>
    <w:p w14:paraId="38B6FFA9"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5F7AC870" w14:textId="77777777" w:rsidR="008E6854" w:rsidRDefault="008E6854">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2978"/>
        <w:gridCol w:w="2970"/>
      </w:tblGrid>
      <w:tr w:rsidR="008E6854" w14:paraId="1188F54F" w14:textId="77777777">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14:paraId="04686CEC" w14:textId="77777777" w:rsidR="008E6854" w:rsidRDefault="008E6854">
            <w:pPr>
              <w:pStyle w:val="table10"/>
              <w:jc w:val="center"/>
            </w:pPr>
            <w:r>
              <w:t>Наименование документа и (или) сведений</w:t>
            </w:r>
          </w:p>
        </w:tc>
        <w:tc>
          <w:tcPr>
            <w:tcW w:w="15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27535B" w14:textId="77777777" w:rsidR="008E6854" w:rsidRDefault="008E6854">
            <w:pPr>
              <w:pStyle w:val="table10"/>
              <w:jc w:val="center"/>
            </w:pPr>
            <w:r>
              <w:t>Требования, предъявляемые к документу и (или) сведениям</w:t>
            </w:r>
          </w:p>
        </w:tc>
        <w:tc>
          <w:tcPr>
            <w:tcW w:w="1589" w:type="pct"/>
            <w:tcBorders>
              <w:left w:val="single" w:sz="4" w:space="0" w:color="auto"/>
              <w:bottom w:val="single" w:sz="4" w:space="0" w:color="auto"/>
            </w:tcBorders>
            <w:tcMar>
              <w:top w:w="0" w:type="dxa"/>
              <w:left w:w="6" w:type="dxa"/>
              <w:bottom w:w="0" w:type="dxa"/>
              <w:right w:w="6" w:type="dxa"/>
            </w:tcMar>
            <w:vAlign w:val="center"/>
            <w:hideMark/>
          </w:tcPr>
          <w:p w14:paraId="40B597AF" w14:textId="77777777" w:rsidR="008E6854" w:rsidRDefault="008E6854">
            <w:pPr>
              <w:pStyle w:val="table10"/>
              <w:jc w:val="center"/>
            </w:pPr>
            <w:r>
              <w:t>Форма и порядок представления документа и (или) сведений</w:t>
            </w:r>
          </w:p>
        </w:tc>
      </w:tr>
      <w:tr w:rsidR="008E6854" w14:paraId="346F7ECF"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E379E48" w14:textId="77777777" w:rsidR="008E6854" w:rsidRDefault="008E6854">
            <w:pPr>
              <w:pStyle w:val="table10"/>
            </w:pPr>
            <w:r>
              <w:t xml:space="preserve">заявление </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C00E0B"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8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0E78653" w14:textId="77777777" w:rsidR="008E6854" w:rsidRDefault="008E6854">
            <w:pPr>
              <w:pStyle w:val="table10"/>
            </w:pPr>
            <w:r>
              <w:t xml:space="preserve">в письменной форме: </w:t>
            </w:r>
            <w:r>
              <w:br/>
              <w:t>в ходе приема заинтересованного лица, нарочным (курьером), посредством почтовой связи;</w:t>
            </w:r>
          </w:p>
          <w:p w14:paraId="5D18FF2F" w14:textId="77777777" w:rsidR="008E6854" w:rsidRDefault="008E6854">
            <w:pPr>
              <w:pStyle w:val="table10"/>
            </w:pPr>
            <w:r>
              <w:t> </w:t>
            </w:r>
          </w:p>
          <w:p w14:paraId="23029088" w14:textId="77777777" w:rsidR="008E6854" w:rsidRDefault="008E6854">
            <w:pPr>
              <w:pStyle w:val="table10"/>
            </w:pPr>
            <w:r>
              <w:t xml:space="preserve">в электронной форме: </w:t>
            </w:r>
            <w:r>
              <w:br/>
              <w:t>через единый портал электронных услуг</w:t>
            </w:r>
          </w:p>
        </w:tc>
      </w:tr>
      <w:tr w:rsidR="008E6854" w14:paraId="737FAF06"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4609707" w14:textId="77777777" w:rsidR="008E6854" w:rsidRDefault="008E6854">
            <w:pPr>
              <w:pStyle w:val="table10"/>
            </w:pPr>
            <w:r>
              <w:t>в случае зачета ранее удержанного (уплаченного) налога на доходы, в отношении которого международными договорами Республики Беларусь по вопросам налогообложения предусмотрены иные положения, чем те, которые установлены главой 17 Налогового кодекса Республики Беларусь:</w:t>
            </w:r>
          </w:p>
        </w:tc>
        <w:tc>
          <w:tcPr>
            <w:tcW w:w="15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8EBA7C"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16952A2D" w14:textId="77777777" w:rsidR="008E6854" w:rsidRDefault="008E6854">
            <w:pPr>
              <w:rPr>
                <w:rFonts w:eastAsiaTheme="minorEastAsia"/>
                <w:sz w:val="20"/>
                <w:szCs w:val="20"/>
              </w:rPr>
            </w:pPr>
          </w:p>
        </w:tc>
      </w:tr>
      <w:tr w:rsidR="008E6854" w14:paraId="2D26FF20"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046A7F9B" w14:textId="77777777" w:rsidR="008E6854" w:rsidRDefault="008E6854">
            <w:pPr>
              <w:pStyle w:val="table10"/>
            </w:pPr>
            <w:r>
              <w:t>подтверждение того, что иностранная организация имеет постоянное местонахождение в том иностранном государстве, с которым имеется международный договор Республики Беларусь по вопросам налогообложения* (далее – подтверждение постоянного местонахождения иностранной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E0BB1"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2403497D" w14:textId="77777777" w:rsidR="008E6854" w:rsidRDefault="008E6854">
            <w:pPr>
              <w:rPr>
                <w:rFonts w:eastAsiaTheme="minorEastAsia"/>
                <w:sz w:val="20"/>
                <w:szCs w:val="20"/>
              </w:rPr>
            </w:pPr>
          </w:p>
        </w:tc>
      </w:tr>
      <w:tr w:rsidR="008E6854" w14:paraId="415FF15F"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C1649BD" w14:textId="77777777" w:rsidR="008E6854" w:rsidRDefault="008E6854">
            <w:pPr>
              <w:pStyle w:val="table10"/>
            </w:pPr>
            <w:r>
              <w:t>подтверждение фактического владельца дохода**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17ACB5"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3D495573" w14:textId="77777777" w:rsidR="008E6854" w:rsidRDefault="008E6854">
            <w:pPr>
              <w:rPr>
                <w:rFonts w:eastAsiaTheme="minorEastAsia"/>
                <w:sz w:val="20"/>
                <w:szCs w:val="20"/>
              </w:rPr>
            </w:pPr>
          </w:p>
        </w:tc>
      </w:tr>
      <w:tr w:rsidR="008E6854" w14:paraId="3EAB5403"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8BBA620" w14:textId="77777777" w:rsidR="008E6854" w:rsidRDefault="008E6854">
            <w:pPr>
              <w:pStyle w:val="table10"/>
            </w:pPr>
            <w:r>
              <w:t>договор (или иной документ), в соответствии с которым выплачивался доход (платеж) иностранной организации (документ представляется, если это определено в письменном требовании налогового органа)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E0E094"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5B148E7E" w14:textId="77777777" w:rsidR="008E6854" w:rsidRDefault="008E6854">
            <w:pPr>
              <w:rPr>
                <w:rFonts w:eastAsiaTheme="minorEastAsia"/>
                <w:sz w:val="20"/>
                <w:szCs w:val="20"/>
              </w:rPr>
            </w:pPr>
          </w:p>
        </w:tc>
      </w:tr>
      <w:tr w:rsidR="008E6854" w14:paraId="464306AE"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DC2C191" w14:textId="77777777" w:rsidR="008E6854" w:rsidRDefault="008E6854">
            <w:pPr>
              <w:pStyle w:val="table10"/>
            </w:pPr>
            <w:r>
              <w:t>в случае представления иностранной организацией документов (информации), подтверждающих ее статус фактического владельца дохода, после дня представления налоговой декларации (расчета) по налогу на доходы, в отношении которого иностранная организация претендует на льготу по доходу фактического владельца: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88C6A5"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71398227" w14:textId="77777777" w:rsidR="008E6854" w:rsidRDefault="008E6854">
            <w:pPr>
              <w:rPr>
                <w:rFonts w:eastAsiaTheme="minorEastAsia"/>
                <w:sz w:val="20"/>
                <w:szCs w:val="20"/>
              </w:rPr>
            </w:pPr>
          </w:p>
        </w:tc>
      </w:tr>
      <w:tr w:rsidR="008E6854" w14:paraId="562399E5"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4642C70" w14:textId="77777777" w:rsidR="008E6854" w:rsidRDefault="008E6854">
            <w:pPr>
              <w:pStyle w:val="table10"/>
            </w:pPr>
            <w:r>
              <w:t>подтверждение постоянного местонахождения иностранной организации* (если не было представлено ранее)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097564"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1FE959B8" w14:textId="77777777" w:rsidR="008E6854" w:rsidRDefault="008E6854">
            <w:pPr>
              <w:rPr>
                <w:rFonts w:eastAsiaTheme="minorEastAsia"/>
                <w:sz w:val="20"/>
                <w:szCs w:val="20"/>
              </w:rPr>
            </w:pPr>
          </w:p>
        </w:tc>
      </w:tr>
      <w:tr w:rsidR="008E6854" w14:paraId="0C341EA3"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2ED3CCEB" w14:textId="77777777" w:rsidR="008E6854" w:rsidRDefault="008E6854">
            <w:pPr>
              <w:pStyle w:val="table10"/>
            </w:pPr>
            <w:r>
              <w:t>представленные иностранной организацией документы (информация), подтверждающие ее статус в качестве фактического владельца дохода, в том числе подтверждение фактического владельца дохода** (если не было представлено ранее)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692E56"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74236059" w14:textId="77777777" w:rsidR="008E6854" w:rsidRDefault="008E6854">
            <w:pPr>
              <w:rPr>
                <w:rFonts w:eastAsiaTheme="minorEastAsia"/>
                <w:sz w:val="20"/>
                <w:szCs w:val="20"/>
              </w:rPr>
            </w:pPr>
          </w:p>
        </w:tc>
      </w:tr>
      <w:tr w:rsidR="008E6854" w14:paraId="441994D6"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68800B2" w14:textId="77777777" w:rsidR="008E6854" w:rsidRDefault="008E6854">
            <w:pPr>
              <w:pStyle w:val="table10"/>
            </w:pPr>
            <w:r>
              <w:lastRenderedPageBreak/>
              <w:t>в случае несогласия иностранной организации с действиями налогового агента по удержанию налога на доходы без применения льготы по доходу фактического владельца: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8F9051" w14:textId="77777777" w:rsidR="008E6854" w:rsidRDefault="008E6854">
            <w:pPr>
              <w:pStyle w:val="table10"/>
            </w:pPr>
            <w:r>
              <w:t> </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hideMark/>
          </w:tcPr>
          <w:p w14:paraId="20A06398" w14:textId="77777777" w:rsidR="008E6854" w:rsidRDefault="008E6854">
            <w:pPr>
              <w:pStyle w:val="table10"/>
            </w:pPr>
            <w:r>
              <w:t> </w:t>
            </w:r>
          </w:p>
        </w:tc>
      </w:tr>
      <w:tr w:rsidR="008E6854" w14:paraId="59C34F27"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246FAEAF" w14:textId="77777777" w:rsidR="008E6854" w:rsidRDefault="008E6854">
            <w:pPr>
              <w:pStyle w:val="table10"/>
            </w:pPr>
            <w:r>
              <w:t>представленные налоговому агенту документы (информация), подтверждающие статус иностранной организации в качестве фактического владельца дохода, в том числе подтверждение фактического владельца дохода**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8D3A5A" w14:textId="77777777" w:rsidR="008E6854" w:rsidRDefault="008E6854">
            <w:pPr>
              <w:pStyle w:val="table10"/>
            </w:pPr>
            <w:r>
              <w:t>копии;</w:t>
            </w:r>
            <w:r>
              <w:b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hideMark/>
          </w:tcPr>
          <w:p w14:paraId="2404732D" w14:textId="77777777" w:rsidR="008E6854" w:rsidRDefault="008E6854">
            <w:pPr>
              <w:pStyle w:val="table10"/>
            </w:pPr>
            <w:r>
              <w:t> </w:t>
            </w:r>
          </w:p>
        </w:tc>
      </w:tr>
      <w:tr w:rsidR="008E6854" w14:paraId="77AD4BEB"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4C061C9" w14:textId="77777777" w:rsidR="008E6854" w:rsidRDefault="008E6854">
            <w:pPr>
              <w:pStyle w:val="table10"/>
            </w:pPr>
            <w:r>
              <w:t>подтверждение постоянного местонахождения иностранной организации* (если не было представлено ранее)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7434F5" w14:textId="77777777" w:rsidR="008E6854" w:rsidRDefault="008E6854">
            <w:pPr>
              <w:pStyle w:val="table10"/>
            </w:pPr>
            <w:r>
              <w:t> </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hideMark/>
          </w:tcPr>
          <w:p w14:paraId="2C208C26" w14:textId="77777777" w:rsidR="008E6854" w:rsidRDefault="008E6854">
            <w:pPr>
              <w:pStyle w:val="table10"/>
            </w:pPr>
            <w:r>
              <w:t> </w:t>
            </w:r>
          </w:p>
        </w:tc>
      </w:tr>
      <w:tr w:rsidR="008E6854" w14:paraId="44420907" w14:textId="77777777">
        <w:trPr>
          <w:trHeight w:val="240"/>
        </w:trPr>
        <w:tc>
          <w:tcPr>
            <w:tcW w:w="1818" w:type="pct"/>
            <w:tcBorders>
              <w:top w:val="single" w:sz="4" w:space="0" w:color="auto"/>
              <w:right w:val="single" w:sz="4" w:space="0" w:color="auto"/>
            </w:tcBorders>
            <w:tcMar>
              <w:top w:w="0" w:type="dxa"/>
              <w:left w:w="6" w:type="dxa"/>
              <w:bottom w:w="0" w:type="dxa"/>
              <w:right w:w="6" w:type="dxa"/>
            </w:tcMar>
            <w:hideMark/>
          </w:tcPr>
          <w:p w14:paraId="4E466677" w14:textId="77777777" w:rsidR="008E6854" w:rsidRDefault="008E6854">
            <w:pPr>
              <w:pStyle w:val="table10"/>
            </w:pPr>
            <w:r>
              <w:t>договор (или иной документ), в соответствии с которым выплачивался доход (платеж) иностранной организации (если не был представлен ранее)</w:t>
            </w:r>
          </w:p>
        </w:tc>
        <w:tc>
          <w:tcPr>
            <w:tcW w:w="1593" w:type="pct"/>
            <w:tcBorders>
              <w:top w:val="single" w:sz="4" w:space="0" w:color="auto"/>
              <w:left w:val="single" w:sz="4" w:space="0" w:color="auto"/>
              <w:right w:val="single" w:sz="4" w:space="0" w:color="auto"/>
            </w:tcBorders>
            <w:tcMar>
              <w:top w:w="0" w:type="dxa"/>
              <w:left w:w="6" w:type="dxa"/>
              <w:bottom w:w="0" w:type="dxa"/>
              <w:right w:w="6" w:type="dxa"/>
            </w:tcMar>
            <w:hideMark/>
          </w:tcPr>
          <w:p w14:paraId="7DD5B2E0" w14:textId="77777777" w:rsidR="008E6854" w:rsidRDefault="008E6854">
            <w:pPr>
              <w:pStyle w:val="table10"/>
            </w:pPr>
            <w:r>
              <w:t>копии</w:t>
            </w:r>
          </w:p>
        </w:tc>
        <w:tc>
          <w:tcPr>
            <w:tcW w:w="1589" w:type="pct"/>
            <w:tcBorders>
              <w:top w:val="single" w:sz="4" w:space="0" w:color="auto"/>
              <w:left w:val="single" w:sz="4" w:space="0" w:color="auto"/>
            </w:tcBorders>
            <w:tcMar>
              <w:top w:w="0" w:type="dxa"/>
              <w:left w:w="6" w:type="dxa"/>
              <w:bottom w:w="0" w:type="dxa"/>
              <w:right w:w="6" w:type="dxa"/>
            </w:tcMar>
            <w:hideMark/>
          </w:tcPr>
          <w:p w14:paraId="0A3C3ECE" w14:textId="77777777" w:rsidR="008E6854" w:rsidRDefault="008E6854">
            <w:pPr>
              <w:pStyle w:val="table10"/>
            </w:pPr>
            <w:r>
              <w:t> </w:t>
            </w:r>
          </w:p>
        </w:tc>
      </w:tr>
    </w:tbl>
    <w:p w14:paraId="3461211E" w14:textId="77777777" w:rsidR="008E6854" w:rsidRDefault="008E6854">
      <w:pPr>
        <w:pStyle w:val="newncpi"/>
      </w:pPr>
      <w:r>
        <w:t> </w:t>
      </w:r>
    </w:p>
    <w:p w14:paraId="0D4051FF" w14:textId="77777777" w:rsidR="008E6854" w:rsidRDefault="008E6854">
      <w:pPr>
        <w:pStyle w:val="snoskiline"/>
      </w:pPr>
      <w:r>
        <w:t>______________________________</w:t>
      </w:r>
    </w:p>
    <w:p w14:paraId="77964BCC" w14:textId="77777777" w:rsidR="008E6854" w:rsidRDefault="008E6854">
      <w:pPr>
        <w:pStyle w:val="snoski"/>
        <w:ind w:firstLine="567"/>
      </w:pPr>
      <w:r>
        <w:t>* За исключением организаций, указанных в части семнадцатой пункта 1 статьи 194 Налогового кодекса Республики Беларусь.</w:t>
      </w:r>
    </w:p>
    <w:p w14:paraId="5BE6B8BC" w14:textId="77777777" w:rsidR="008E6854" w:rsidRDefault="008E6854">
      <w:pPr>
        <w:pStyle w:val="snoski"/>
        <w:spacing w:after="240"/>
        <w:ind w:firstLine="567"/>
      </w:pPr>
      <w:r>
        <w:t>** За исключением организаций, указанных в части десятой пункта 1 статьи 194 Налогового кодекса Республики Беларусь.</w:t>
      </w:r>
    </w:p>
    <w:p w14:paraId="3D49E63B"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712286B"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EA5798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1701"/>
        <w:gridCol w:w="2404"/>
      </w:tblGrid>
      <w:tr w:rsidR="008E6854" w14:paraId="65763A58"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5D34C02E" w14:textId="77777777" w:rsidR="008E6854" w:rsidRDefault="008E6854">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BBD9A20" w14:textId="77777777" w:rsidR="008E6854" w:rsidRDefault="008E6854">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43CE894D" w14:textId="77777777" w:rsidR="008E6854" w:rsidRDefault="008E6854">
            <w:pPr>
              <w:pStyle w:val="table10"/>
              <w:jc w:val="center"/>
            </w:pPr>
            <w:r>
              <w:t>Форма представления</w:t>
            </w:r>
          </w:p>
        </w:tc>
      </w:tr>
      <w:tr w:rsidR="008E6854" w14:paraId="113C2CDC" w14:textId="77777777">
        <w:trPr>
          <w:trHeight w:val="240"/>
        </w:trPr>
        <w:tc>
          <w:tcPr>
            <w:tcW w:w="2804" w:type="pct"/>
            <w:tcBorders>
              <w:top w:val="single" w:sz="4" w:space="0" w:color="auto"/>
              <w:bottom w:val="single" w:sz="4" w:space="0" w:color="auto"/>
              <w:right w:val="single" w:sz="4" w:space="0" w:color="auto"/>
            </w:tcBorders>
            <w:tcMar>
              <w:top w:w="0" w:type="dxa"/>
              <w:left w:w="6" w:type="dxa"/>
              <w:bottom w:w="0" w:type="dxa"/>
              <w:right w:w="6" w:type="dxa"/>
            </w:tcMar>
            <w:hideMark/>
          </w:tcPr>
          <w:p w14:paraId="03A926FA" w14:textId="77777777" w:rsidR="008E6854" w:rsidRDefault="008E6854">
            <w:pPr>
              <w:pStyle w:val="table10"/>
            </w:pPr>
            <w:r>
              <w:t>решение о зачете суммы налога на доходы в форме заявки (заключения)</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48F29B" w14:textId="77777777" w:rsidR="008E6854" w:rsidRDefault="008E6854">
            <w:pPr>
              <w:pStyle w:val="table10"/>
            </w:pPr>
            <w:r>
              <w:t>бессрочно</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14:paraId="088FD71D" w14:textId="77777777" w:rsidR="008E6854" w:rsidRDefault="008E6854">
            <w:pPr>
              <w:pStyle w:val="table10"/>
            </w:pPr>
            <w:r>
              <w:t>электронная</w:t>
            </w:r>
          </w:p>
        </w:tc>
      </w:tr>
      <w:tr w:rsidR="008E6854" w14:paraId="1503FBEF"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4C91A5AC" w14:textId="77777777" w:rsidR="008E6854" w:rsidRDefault="008E6854">
            <w:pPr>
              <w:pStyle w:val="table10"/>
            </w:pPr>
            <w:r>
              <w:t>письмо налогового органа о проведенном зачете, подписанное руководителем (заместителем руководителя) и заверенное гербовой печатью налогового органа (в случае зачета в счет подлежащей уплате сумме государственной пошлины)</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14:paraId="0A8DA8B4" w14:textId="77777777" w:rsidR="008E6854" w:rsidRDefault="008E6854">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778DC679" w14:textId="77777777" w:rsidR="008E6854" w:rsidRDefault="008E6854">
            <w:pPr>
              <w:pStyle w:val="table10"/>
            </w:pPr>
            <w:r>
              <w:t>письменная</w:t>
            </w:r>
          </w:p>
        </w:tc>
      </w:tr>
    </w:tbl>
    <w:p w14:paraId="54E4A98F" w14:textId="77777777" w:rsidR="008E6854" w:rsidRDefault="008E6854">
      <w:pPr>
        <w:pStyle w:val="newncpi"/>
      </w:pPr>
      <w:r>
        <w:t> </w:t>
      </w:r>
    </w:p>
    <w:p w14:paraId="6349B374" w14:textId="77777777" w:rsidR="008E6854" w:rsidRDefault="008E6854">
      <w:pPr>
        <w:pStyle w:val="newncpi"/>
      </w:pPr>
      <w:r>
        <w:t>Иные действия, совершаемые уполномоченным органом по исполнению административного решения, – зачет суммы налога на доходы.</w:t>
      </w:r>
    </w:p>
    <w:p w14:paraId="1D76678C" w14:textId="77777777" w:rsidR="008E6854" w:rsidRDefault="008E6854">
      <w:pPr>
        <w:pStyle w:val="point"/>
      </w:pPr>
      <w:r>
        <w:t>4. Порядок подачи (отзыва) административной жалобы:</w:t>
      </w:r>
    </w:p>
    <w:p w14:paraId="626F29BE"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2"/>
        <w:gridCol w:w="3965"/>
      </w:tblGrid>
      <w:tr w:rsidR="008E6854" w14:paraId="4A4E86AF" w14:textId="77777777">
        <w:trPr>
          <w:trHeight w:val="240"/>
        </w:trPr>
        <w:tc>
          <w:tcPr>
            <w:tcW w:w="2879" w:type="pct"/>
            <w:tcBorders>
              <w:bottom w:val="single" w:sz="4" w:space="0" w:color="auto"/>
              <w:right w:val="single" w:sz="4" w:space="0" w:color="auto"/>
            </w:tcBorders>
            <w:tcMar>
              <w:top w:w="0" w:type="dxa"/>
              <w:left w:w="6" w:type="dxa"/>
              <w:bottom w:w="0" w:type="dxa"/>
              <w:right w:w="6" w:type="dxa"/>
            </w:tcMar>
            <w:vAlign w:val="center"/>
            <w:hideMark/>
          </w:tcPr>
          <w:p w14:paraId="5DA14D97"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1" w:type="pct"/>
            <w:tcBorders>
              <w:left w:val="single" w:sz="4" w:space="0" w:color="auto"/>
              <w:bottom w:val="single" w:sz="4" w:space="0" w:color="auto"/>
            </w:tcBorders>
            <w:tcMar>
              <w:top w:w="0" w:type="dxa"/>
              <w:left w:w="6" w:type="dxa"/>
              <w:bottom w:w="0" w:type="dxa"/>
              <w:right w:w="6" w:type="dxa"/>
            </w:tcMar>
            <w:vAlign w:val="center"/>
            <w:hideMark/>
          </w:tcPr>
          <w:p w14:paraId="102A8575"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09B0C379" w14:textId="77777777">
        <w:trPr>
          <w:trHeight w:val="240"/>
        </w:trPr>
        <w:tc>
          <w:tcPr>
            <w:tcW w:w="2879" w:type="pct"/>
            <w:tcBorders>
              <w:top w:val="single" w:sz="4" w:space="0" w:color="auto"/>
              <w:right w:val="single" w:sz="4" w:space="0" w:color="auto"/>
            </w:tcBorders>
            <w:tcMar>
              <w:top w:w="0" w:type="dxa"/>
              <w:left w:w="6" w:type="dxa"/>
              <w:bottom w:w="0" w:type="dxa"/>
              <w:right w:w="6" w:type="dxa"/>
            </w:tcMar>
            <w:hideMark/>
          </w:tcPr>
          <w:p w14:paraId="4191D5B8"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1" w:type="pct"/>
            <w:tcBorders>
              <w:top w:val="single" w:sz="4" w:space="0" w:color="auto"/>
              <w:left w:val="single" w:sz="4" w:space="0" w:color="auto"/>
            </w:tcBorders>
            <w:tcMar>
              <w:top w:w="0" w:type="dxa"/>
              <w:left w:w="6" w:type="dxa"/>
              <w:bottom w:w="0" w:type="dxa"/>
              <w:right w:w="6" w:type="dxa"/>
            </w:tcMar>
            <w:hideMark/>
          </w:tcPr>
          <w:p w14:paraId="12C0CE23" w14:textId="77777777" w:rsidR="008E6854" w:rsidRDefault="008E6854">
            <w:pPr>
              <w:pStyle w:val="table10"/>
            </w:pPr>
            <w:r>
              <w:t xml:space="preserve">письменная </w:t>
            </w:r>
          </w:p>
        </w:tc>
      </w:tr>
    </w:tbl>
    <w:p w14:paraId="5D47B99E"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04181B4E" w14:textId="77777777">
        <w:tc>
          <w:tcPr>
            <w:tcW w:w="3258" w:type="pct"/>
            <w:tcMar>
              <w:top w:w="0" w:type="dxa"/>
              <w:left w:w="6" w:type="dxa"/>
              <w:bottom w:w="0" w:type="dxa"/>
              <w:right w:w="6" w:type="dxa"/>
            </w:tcMar>
            <w:hideMark/>
          </w:tcPr>
          <w:p w14:paraId="23A8D93D" w14:textId="77777777" w:rsidR="008E6854" w:rsidRDefault="008E6854">
            <w:pPr>
              <w:pStyle w:val="cap1"/>
            </w:pPr>
            <w:r>
              <w:t> </w:t>
            </w:r>
          </w:p>
        </w:tc>
        <w:tc>
          <w:tcPr>
            <w:tcW w:w="1742" w:type="pct"/>
            <w:tcMar>
              <w:top w:w="0" w:type="dxa"/>
              <w:left w:w="6" w:type="dxa"/>
              <w:bottom w:w="0" w:type="dxa"/>
              <w:right w:w="6" w:type="dxa"/>
            </w:tcMar>
            <w:hideMark/>
          </w:tcPr>
          <w:p w14:paraId="1FA2AFC9" w14:textId="77777777" w:rsidR="008E6854" w:rsidRDefault="008E6854">
            <w:pPr>
              <w:pStyle w:val="capu1"/>
            </w:pPr>
            <w:r>
              <w:t>УТВЕРЖДЕНО</w:t>
            </w:r>
          </w:p>
          <w:p w14:paraId="3F3E7575" w14:textId="77777777" w:rsidR="008E6854" w:rsidRDefault="008E6854">
            <w:pPr>
              <w:pStyle w:val="cap1"/>
            </w:pPr>
            <w:r>
              <w:lastRenderedPageBreak/>
              <w:t>Постановление Министерства</w:t>
            </w:r>
            <w:r>
              <w:br/>
              <w:t xml:space="preserve">по налогам и сборам </w:t>
            </w:r>
            <w:r>
              <w:br/>
              <w:t>Республики Беларусь</w:t>
            </w:r>
          </w:p>
          <w:p w14:paraId="5A2CCF43" w14:textId="77777777" w:rsidR="008E6854" w:rsidRDefault="008E6854">
            <w:pPr>
              <w:pStyle w:val="cap1"/>
            </w:pPr>
            <w:r>
              <w:t>25.01.2022 № 2</w:t>
            </w:r>
          </w:p>
        </w:tc>
      </w:tr>
    </w:tbl>
    <w:p w14:paraId="2BDC2A45" w14:textId="77777777" w:rsidR="008E6854" w:rsidRDefault="008E6854">
      <w:pPr>
        <w:pStyle w:val="titleu"/>
      </w:pPr>
      <w:r>
        <w:lastRenderedPageBreak/>
        <w:t>РЕГЛАМЕНТ</w:t>
      </w:r>
      <w:r>
        <w:br/>
        <w:t>административной процедуры, осуществляемой в отношении субъектов хозяйствования, по подпункту 1.1.3 «Осуществление зачета,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p w14:paraId="384E75FA" w14:textId="77777777" w:rsidR="008E6854" w:rsidRDefault="008E6854">
      <w:pPr>
        <w:pStyle w:val="point"/>
      </w:pPr>
      <w:r>
        <w:t>1. Особенности осуществления административной процедуры:</w:t>
      </w:r>
    </w:p>
    <w:p w14:paraId="3510DAA7" w14:textId="77777777" w:rsidR="008E6854" w:rsidRDefault="008E6854">
      <w:pPr>
        <w:pStyle w:val="underpoint"/>
      </w:pPr>
      <w:r>
        <w:t>1.1. наименование уполномоченного органа (подведомственность административной процедуры) – инспекция Министерства по налогам и сборам по г. Минску;</w:t>
      </w:r>
    </w:p>
    <w:p w14:paraId="62A1028C"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5EB9272" w14:textId="77777777" w:rsidR="008E6854" w:rsidRDefault="008E6854">
      <w:pPr>
        <w:pStyle w:val="newncpi"/>
      </w:pPr>
      <w:r>
        <w:t>Налоговый кодекс Республики Беларусь;</w:t>
      </w:r>
    </w:p>
    <w:p w14:paraId="495DF43C" w14:textId="77777777" w:rsidR="008E6854" w:rsidRDefault="008E6854">
      <w:pPr>
        <w:pStyle w:val="newncpi"/>
      </w:pPr>
      <w:r>
        <w:t>Закон Республики Беларусь «Об основах административных процедур»;</w:t>
      </w:r>
    </w:p>
    <w:p w14:paraId="346F6CF3"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1B3873C"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4F57E449" w14:textId="77777777" w:rsidR="008E6854" w:rsidRDefault="008E6854">
      <w:pPr>
        <w:pStyle w:val="underpoint"/>
      </w:pPr>
      <w:r>
        <w:t>1.3. иные имеющиеся особенности осуществления административной процедуры:</w:t>
      </w:r>
    </w:p>
    <w:p w14:paraId="79DD960A" w14:textId="77777777" w:rsidR="008E6854" w:rsidRDefault="008E6854">
      <w:pPr>
        <w:pStyle w:val="underpoint"/>
      </w:pPr>
      <w:r>
        <w:t>1.3.1. административная процедура осуществляется в отношении организации, не являющейся налоговым резидентом Республики Беларусь и находящейся за пределами Республики Беларусь;</w:t>
      </w:r>
    </w:p>
    <w:p w14:paraId="44D1EF73" w14:textId="77777777" w:rsidR="008E6854" w:rsidRDefault="008E6854">
      <w:pPr>
        <w:pStyle w:val="underpoint"/>
      </w:pPr>
      <w:r>
        <w:t>1.3.2. заинтересованным лицом заявление о зачете излишне уплаченной (взысканной) суммы государственной пошлины в счет исполнения налогового обязательства иного лица, уплаты начисленных такому лицу пеней подается при отсутствии у него неисполненного налогового обязательства, неуплаченных пеней или неисполненных взыскания стоимости, конфискации дохода, неуплаченных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(абзац третий части первой пункта 3 статьи 66 Налогового кодекса Республики Беларусь);</w:t>
      </w:r>
    </w:p>
    <w:p w14:paraId="44DBE552" w14:textId="77777777" w:rsidR="008E6854" w:rsidRDefault="008E6854">
      <w:pPr>
        <w:pStyle w:val="underpoint"/>
      </w:pPr>
      <w:r>
        <w:t>1.3.3. заявление о зачете, возврате излишне уплаченной (взысканной) суммы государственной пошлины подается заинтересованным лицом не позднее пяти лет со дня ее уплаты (взыскания) или со дня принятия судом судебного постановления о возврате государственной пошлины из бюджета (часть вторая пункта 6 и пункт 8 статьи 292 Налогового кодекса Республики Беларусь).</w:t>
      </w:r>
    </w:p>
    <w:p w14:paraId="42F94CC3" w14:textId="77777777" w:rsidR="008E6854" w:rsidRDefault="008E6854">
      <w:pPr>
        <w:pStyle w:val="point"/>
      </w:pPr>
      <w:r>
        <w:t>2. Документы и (или) сведения, необходимые для осуществления административной процедуры:</w:t>
      </w:r>
    </w:p>
    <w:p w14:paraId="7102A3BD" w14:textId="77777777" w:rsidR="008E6854" w:rsidRDefault="008E6854">
      <w:pPr>
        <w:pStyle w:val="underpoint"/>
      </w:pPr>
      <w:r>
        <w:t>2.1. представляемые заинтересованным лицом:</w:t>
      </w:r>
    </w:p>
    <w:p w14:paraId="0D506DC5"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48"/>
        <w:gridCol w:w="3242"/>
        <w:gridCol w:w="3557"/>
      </w:tblGrid>
      <w:tr w:rsidR="008E6854" w14:paraId="13114BC1" w14:textId="77777777">
        <w:trPr>
          <w:trHeight w:val="240"/>
        </w:trPr>
        <w:tc>
          <w:tcPr>
            <w:tcW w:w="1363" w:type="pct"/>
            <w:tcBorders>
              <w:bottom w:val="single" w:sz="4" w:space="0" w:color="auto"/>
              <w:right w:val="single" w:sz="4" w:space="0" w:color="auto"/>
            </w:tcBorders>
            <w:tcMar>
              <w:top w:w="0" w:type="dxa"/>
              <w:left w:w="6" w:type="dxa"/>
              <w:bottom w:w="0" w:type="dxa"/>
              <w:right w:w="6" w:type="dxa"/>
            </w:tcMar>
            <w:vAlign w:val="center"/>
            <w:hideMark/>
          </w:tcPr>
          <w:p w14:paraId="618FC574" w14:textId="77777777" w:rsidR="008E6854" w:rsidRDefault="008E6854">
            <w:pPr>
              <w:pStyle w:val="table10"/>
              <w:jc w:val="center"/>
            </w:pPr>
            <w:r>
              <w:t>Наименование документа и (или) сведений</w:t>
            </w:r>
          </w:p>
        </w:tc>
        <w:tc>
          <w:tcPr>
            <w:tcW w:w="17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396D765"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2CD218E1" w14:textId="77777777" w:rsidR="008E6854" w:rsidRDefault="008E6854">
            <w:pPr>
              <w:pStyle w:val="table10"/>
              <w:jc w:val="center"/>
            </w:pPr>
            <w:r>
              <w:t>Форма и порядок представления документа и (или) сведений</w:t>
            </w:r>
          </w:p>
        </w:tc>
      </w:tr>
      <w:tr w:rsidR="008E6854" w14:paraId="00935750" w14:textId="77777777">
        <w:trPr>
          <w:trHeight w:val="240"/>
        </w:trPr>
        <w:tc>
          <w:tcPr>
            <w:tcW w:w="1363" w:type="pct"/>
            <w:tcBorders>
              <w:top w:val="single" w:sz="4" w:space="0" w:color="auto"/>
              <w:right w:val="single" w:sz="4" w:space="0" w:color="auto"/>
            </w:tcBorders>
            <w:tcMar>
              <w:top w:w="0" w:type="dxa"/>
              <w:left w:w="6" w:type="dxa"/>
              <w:bottom w:w="0" w:type="dxa"/>
              <w:right w:w="6" w:type="dxa"/>
            </w:tcMar>
            <w:hideMark/>
          </w:tcPr>
          <w:p w14:paraId="1993E0B1" w14:textId="77777777" w:rsidR="008E6854" w:rsidRDefault="008E6854">
            <w:pPr>
              <w:pStyle w:val="table10"/>
            </w:pPr>
            <w:r>
              <w:t>заявление</w:t>
            </w:r>
          </w:p>
        </w:tc>
        <w:tc>
          <w:tcPr>
            <w:tcW w:w="1734" w:type="pct"/>
            <w:tcBorders>
              <w:top w:val="single" w:sz="4" w:space="0" w:color="auto"/>
              <w:left w:val="single" w:sz="4" w:space="0" w:color="auto"/>
              <w:right w:val="single" w:sz="4" w:space="0" w:color="auto"/>
            </w:tcBorders>
            <w:tcMar>
              <w:top w:w="0" w:type="dxa"/>
              <w:left w:w="6" w:type="dxa"/>
              <w:bottom w:w="0" w:type="dxa"/>
              <w:right w:w="6" w:type="dxa"/>
            </w:tcMar>
            <w:hideMark/>
          </w:tcPr>
          <w:p w14:paraId="591F94E8" w14:textId="77777777" w:rsidR="008E6854" w:rsidRDefault="008E6854">
            <w:pPr>
              <w:pStyle w:val="table10"/>
            </w:pPr>
            <w:r>
              <w:t xml:space="preserve">документ должен соответствовать требованиям, определенным в абзаце третьем пункта 5 статьи 107 </w:t>
            </w:r>
            <w:r>
              <w:lastRenderedPageBreak/>
              <w:t>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2BA0615F" w14:textId="77777777" w:rsidR="008E6854" w:rsidRDefault="008E6854">
            <w:pPr>
              <w:pStyle w:val="table10"/>
            </w:pPr>
            <w:r>
              <w:lastRenderedPageBreak/>
              <w:t>в письменной форме:</w:t>
            </w:r>
          </w:p>
          <w:p w14:paraId="42C4523A" w14:textId="77777777" w:rsidR="008E6854" w:rsidRDefault="008E6854">
            <w:pPr>
              <w:pStyle w:val="table10"/>
            </w:pPr>
            <w:r>
              <w:t>в ходе приема заинтересованного лица, нарочным (курьером), посредством почтовой связи</w:t>
            </w:r>
          </w:p>
        </w:tc>
      </w:tr>
    </w:tbl>
    <w:p w14:paraId="2F893C2E" w14:textId="77777777" w:rsidR="008E6854" w:rsidRDefault="008E6854">
      <w:pPr>
        <w:pStyle w:val="newncpi"/>
      </w:pPr>
      <w:r>
        <w:t> </w:t>
      </w:r>
    </w:p>
    <w:p w14:paraId="3ED67951"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4F8FE24" w14:textId="77777777" w:rsidR="008E6854" w:rsidRDefault="008E6854">
      <w:pPr>
        <w:pStyle w:val="underpoint"/>
      </w:pPr>
      <w:r>
        <w:t>2.2. запрашиваемые (получаемые) уполномоченным органом самостоятельно:</w:t>
      </w:r>
    </w:p>
    <w:p w14:paraId="1F3A87D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4389"/>
      </w:tblGrid>
      <w:tr w:rsidR="008E6854" w14:paraId="3C7AA419"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237A1800" w14:textId="77777777" w:rsidR="008E6854" w:rsidRDefault="008E6854">
            <w:pPr>
              <w:pStyle w:val="table10"/>
              <w:jc w:val="center"/>
            </w:pPr>
            <w:r>
              <w:t>Наименование документа и (или) сведений</w:t>
            </w:r>
          </w:p>
        </w:tc>
        <w:tc>
          <w:tcPr>
            <w:tcW w:w="2348" w:type="pct"/>
            <w:tcBorders>
              <w:left w:val="single" w:sz="4" w:space="0" w:color="auto"/>
              <w:bottom w:val="single" w:sz="4" w:space="0" w:color="auto"/>
            </w:tcBorders>
            <w:tcMar>
              <w:top w:w="0" w:type="dxa"/>
              <w:left w:w="6" w:type="dxa"/>
              <w:bottom w:w="0" w:type="dxa"/>
              <w:right w:w="6" w:type="dxa"/>
            </w:tcMar>
            <w:vAlign w:val="center"/>
            <w:hideMark/>
          </w:tcPr>
          <w:p w14:paraId="1DF78A20"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56C93938"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47F62EF2" w14:textId="77777777" w:rsidR="008E6854" w:rsidRDefault="008E6854">
            <w:pPr>
              <w:pStyle w:val="table10"/>
            </w:pPr>
            <w:r>
              <w:t>документ, в котором указываются обстоятельства, являющиеся основанием для полного или частичного зачета, возврата государственной пошлины, выдаваемый специально уполномоченным на совершение юридически значимых действий, включая предоставление определенных прав или выдачу отдельных документов государственным органом, иной уполномоченной организацией, должностным лицом (далее – орган, взимающий государственную пошлину), а в случае зачета, возврата государственной пошлины, уплаченной при обращении в Конституционный суд Республики Беларусь, – справка Секретариата Конституционного суда Республики Беларусь</w:t>
            </w:r>
          </w:p>
        </w:tc>
        <w:tc>
          <w:tcPr>
            <w:tcW w:w="2348" w:type="pct"/>
            <w:tcBorders>
              <w:top w:val="single" w:sz="4" w:space="0" w:color="auto"/>
              <w:left w:val="single" w:sz="4" w:space="0" w:color="auto"/>
            </w:tcBorders>
            <w:tcMar>
              <w:top w:w="0" w:type="dxa"/>
              <w:left w:w="6" w:type="dxa"/>
              <w:bottom w:w="0" w:type="dxa"/>
              <w:right w:w="6" w:type="dxa"/>
            </w:tcMar>
            <w:hideMark/>
          </w:tcPr>
          <w:p w14:paraId="4A73C7EA" w14:textId="77777777" w:rsidR="008E6854" w:rsidRDefault="008E6854">
            <w:pPr>
              <w:pStyle w:val="table10"/>
            </w:pPr>
            <w:r>
              <w:t>орган, взимающий государственную пошлину, Секретариат Конституционного суда Республики Беларусь</w:t>
            </w:r>
          </w:p>
        </w:tc>
      </w:tr>
    </w:tbl>
    <w:p w14:paraId="00A4F1B0" w14:textId="77777777" w:rsidR="008E6854" w:rsidRDefault="008E6854">
      <w:pPr>
        <w:pStyle w:val="newncpi"/>
      </w:pPr>
      <w:r>
        <w:t> </w:t>
      </w:r>
    </w:p>
    <w:p w14:paraId="52D8A655"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C71E9F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4"/>
        <w:gridCol w:w="1985"/>
        <w:gridCol w:w="2688"/>
      </w:tblGrid>
      <w:tr w:rsidR="008E6854" w14:paraId="67ECE3C4" w14:textId="77777777">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14:paraId="19297AEE" w14:textId="77777777" w:rsidR="008E6854" w:rsidRDefault="008E6854">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75DB9E6" w14:textId="77777777" w:rsidR="008E6854" w:rsidRDefault="008E6854">
            <w:pPr>
              <w:pStyle w:val="table10"/>
              <w:jc w:val="center"/>
            </w:pPr>
            <w:r>
              <w:t>Срок действия</w:t>
            </w:r>
          </w:p>
        </w:tc>
        <w:tc>
          <w:tcPr>
            <w:tcW w:w="1438" w:type="pct"/>
            <w:tcBorders>
              <w:left w:val="single" w:sz="4" w:space="0" w:color="auto"/>
              <w:bottom w:val="single" w:sz="4" w:space="0" w:color="auto"/>
            </w:tcBorders>
            <w:tcMar>
              <w:top w:w="0" w:type="dxa"/>
              <w:left w:w="6" w:type="dxa"/>
              <w:bottom w:w="0" w:type="dxa"/>
              <w:right w:w="6" w:type="dxa"/>
            </w:tcMar>
            <w:vAlign w:val="center"/>
            <w:hideMark/>
          </w:tcPr>
          <w:p w14:paraId="11B1AAAA" w14:textId="77777777" w:rsidR="008E6854" w:rsidRDefault="008E6854">
            <w:pPr>
              <w:pStyle w:val="table10"/>
              <w:jc w:val="center"/>
            </w:pPr>
            <w:r>
              <w:t>Форма представления</w:t>
            </w:r>
          </w:p>
        </w:tc>
      </w:tr>
      <w:tr w:rsidR="008E6854" w14:paraId="7C640B39" w14:textId="77777777">
        <w:trPr>
          <w:trHeight w:val="240"/>
        </w:trPr>
        <w:tc>
          <w:tcPr>
            <w:tcW w:w="2500" w:type="pct"/>
            <w:tcBorders>
              <w:top w:val="single" w:sz="4" w:space="0" w:color="auto"/>
              <w:right w:val="single" w:sz="4" w:space="0" w:color="auto"/>
            </w:tcBorders>
            <w:tcMar>
              <w:top w:w="0" w:type="dxa"/>
              <w:left w:w="6" w:type="dxa"/>
              <w:bottom w:w="0" w:type="dxa"/>
              <w:right w:w="6" w:type="dxa"/>
            </w:tcMar>
            <w:hideMark/>
          </w:tcPr>
          <w:p w14:paraId="05EAD642" w14:textId="77777777" w:rsidR="008E6854" w:rsidRDefault="008E6854">
            <w:pPr>
              <w:pStyle w:val="table10"/>
            </w:pPr>
            <w:r>
              <w:t>решение о зачете, возврате излишне уплаченной (взысканной) суммы государственной пошлины в форме заявки</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14:paraId="1D2A65B7" w14:textId="77777777" w:rsidR="008E6854" w:rsidRDefault="008E6854">
            <w:pPr>
              <w:pStyle w:val="table10"/>
            </w:pPr>
            <w:r>
              <w:t>бессрочно</w:t>
            </w:r>
          </w:p>
        </w:tc>
        <w:tc>
          <w:tcPr>
            <w:tcW w:w="1438" w:type="pct"/>
            <w:tcBorders>
              <w:top w:val="single" w:sz="4" w:space="0" w:color="auto"/>
              <w:left w:val="single" w:sz="4" w:space="0" w:color="auto"/>
            </w:tcBorders>
            <w:tcMar>
              <w:top w:w="0" w:type="dxa"/>
              <w:left w:w="6" w:type="dxa"/>
              <w:bottom w:w="0" w:type="dxa"/>
              <w:right w:w="6" w:type="dxa"/>
            </w:tcMar>
            <w:hideMark/>
          </w:tcPr>
          <w:p w14:paraId="7E8CD8BF" w14:textId="77777777" w:rsidR="008E6854" w:rsidRDefault="008E6854">
            <w:pPr>
              <w:pStyle w:val="table10"/>
            </w:pPr>
            <w:r>
              <w:t>электронная</w:t>
            </w:r>
          </w:p>
        </w:tc>
      </w:tr>
    </w:tbl>
    <w:p w14:paraId="250F8305" w14:textId="77777777" w:rsidR="008E6854" w:rsidRDefault="008E6854">
      <w:pPr>
        <w:pStyle w:val="newncpi"/>
      </w:pPr>
      <w:r>
        <w:t> </w:t>
      </w:r>
    </w:p>
    <w:p w14:paraId="5F220D4A" w14:textId="77777777" w:rsidR="008E6854" w:rsidRDefault="008E6854">
      <w:pPr>
        <w:pStyle w:val="newncpi"/>
      </w:pPr>
      <w:r>
        <w:t>Иные действия, совершаемые уполномоченным органом по исполнению административного решения, – зачет, возврат излишне уплаченной (взысканной) суммы государственной пошлины.</w:t>
      </w:r>
    </w:p>
    <w:p w14:paraId="3864ABBF" w14:textId="77777777" w:rsidR="008E6854" w:rsidRDefault="008E6854">
      <w:pPr>
        <w:pStyle w:val="point"/>
      </w:pPr>
      <w:r>
        <w:t>4. Порядок подачи (отзыва) административной жалобы:</w:t>
      </w:r>
    </w:p>
    <w:p w14:paraId="091D8C64"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8E6854" w14:paraId="496304B2"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4D9F8F2D"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7D4489AF"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4F464170"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76B7FFE5" w14:textId="77777777" w:rsidR="008E6854" w:rsidRDefault="008E6854">
            <w:pPr>
              <w:pStyle w:val="table10"/>
            </w:pPr>
            <w:r>
              <w:t>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0BE0EF3A" w14:textId="77777777" w:rsidR="008E6854" w:rsidRDefault="008E6854">
            <w:pPr>
              <w:pStyle w:val="table10"/>
            </w:pPr>
            <w:r>
              <w:t xml:space="preserve">письменная </w:t>
            </w:r>
          </w:p>
        </w:tc>
      </w:tr>
    </w:tbl>
    <w:p w14:paraId="55493676"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593F494E" w14:textId="77777777">
        <w:tc>
          <w:tcPr>
            <w:tcW w:w="3258" w:type="pct"/>
            <w:tcMar>
              <w:top w:w="0" w:type="dxa"/>
              <w:left w:w="6" w:type="dxa"/>
              <w:bottom w:w="0" w:type="dxa"/>
              <w:right w:w="6" w:type="dxa"/>
            </w:tcMar>
            <w:hideMark/>
          </w:tcPr>
          <w:p w14:paraId="74BB1F5C" w14:textId="77777777" w:rsidR="008E6854" w:rsidRDefault="008E6854">
            <w:pPr>
              <w:pStyle w:val="cap1"/>
            </w:pPr>
            <w:r>
              <w:t> </w:t>
            </w:r>
          </w:p>
        </w:tc>
        <w:tc>
          <w:tcPr>
            <w:tcW w:w="1742" w:type="pct"/>
            <w:tcMar>
              <w:top w:w="0" w:type="dxa"/>
              <w:left w:w="6" w:type="dxa"/>
              <w:bottom w:w="0" w:type="dxa"/>
              <w:right w:w="6" w:type="dxa"/>
            </w:tcMar>
            <w:hideMark/>
          </w:tcPr>
          <w:p w14:paraId="49AF0C19" w14:textId="77777777" w:rsidR="008E6854" w:rsidRDefault="008E6854">
            <w:pPr>
              <w:pStyle w:val="capu1"/>
            </w:pPr>
            <w:r>
              <w:t>УТВЕРЖДЕНО</w:t>
            </w:r>
          </w:p>
          <w:p w14:paraId="5B7008B3"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40AB143" w14:textId="77777777" w:rsidR="008E6854" w:rsidRDefault="008E6854">
            <w:pPr>
              <w:pStyle w:val="cap1"/>
            </w:pPr>
            <w:r>
              <w:t>25.01.2022 № 2</w:t>
            </w:r>
          </w:p>
        </w:tc>
      </w:tr>
    </w:tbl>
    <w:p w14:paraId="6BEC19D0" w14:textId="77777777" w:rsidR="008E6854" w:rsidRDefault="008E6854">
      <w:pPr>
        <w:pStyle w:val="titleu"/>
      </w:pPr>
      <w:r>
        <w:lastRenderedPageBreak/>
        <w:t>РЕГЛАМЕНТ</w:t>
      </w:r>
      <w:r>
        <w:br/>
        <w:t>административной процедуры, осуществляемой в отношении субъектов хозяйствования, по подпункту 1.1.4 «Осуществление возврата излишне уплаченной (взысканной) суммы налогов, сборов (пошлин), пеней»</w:t>
      </w:r>
    </w:p>
    <w:p w14:paraId="5BA730A7" w14:textId="77777777" w:rsidR="008E6854" w:rsidRDefault="008E6854">
      <w:pPr>
        <w:pStyle w:val="point"/>
      </w:pPr>
      <w:r>
        <w:t>1. Особенности осуществления административной процедуры:</w:t>
      </w:r>
    </w:p>
    <w:p w14:paraId="38026CAE"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50102C45"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77F43D6" w14:textId="77777777" w:rsidR="008E6854" w:rsidRDefault="008E6854">
      <w:pPr>
        <w:pStyle w:val="newncpi"/>
      </w:pPr>
      <w:r>
        <w:t>Налоговый кодекс Республики Беларусь;</w:t>
      </w:r>
    </w:p>
    <w:p w14:paraId="085A2A62" w14:textId="77777777" w:rsidR="008E6854" w:rsidRDefault="008E6854">
      <w:pPr>
        <w:pStyle w:val="newncpi"/>
      </w:pPr>
      <w:r>
        <w:t>Закон Республики Беларусь «Об основах административных процедур»;</w:t>
      </w:r>
    </w:p>
    <w:p w14:paraId="0618A994"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B2E3A2D"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77ABF05" w14:textId="77777777" w:rsidR="008E6854" w:rsidRDefault="008E6854">
      <w:pPr>
        <w:pStyle w:val="underpoint"/>
      </w:pPr>
      <w:r>
        <w:t>1.3. иные имеющиеся особенности осуществления административной процедуры – заявление о возврате излишне уплаченной (взысканной) суммы налогов, сборов (пошлин), пеней подается в уполномоченный орган не позднее пяти лет со дня уплаты (взыскания) указанной суммы, а в отношении возврата излишне уплаченной (взысканной) суммы государственной пошлины – не позднее пяти лет со дня ее уплаты (взыскания) или со дня принятия судом судебного постановления о возврате государственной пошлины из бюджета (часть вторая пункта 5 статьи 66, часть третья пункта 3 статьи 67, часть вторая пункта 6 статьи 292 Налогового кодекса Республики Беларусь).</w:t>
      </w:r>
    </w:p>
    <w:p w14:paraId="7AFEE13A" w14:textId="77777777" w:rsidR="008E6854" w:rsidRDefault="008E6854">
      <w:pPr>
        <w:pStyle w:val="point"/>
      </w:pPr>
      <w:r>
        <w:t>2. Документы и (или) сведения, необходимые для осуществления административной процедуры:</w:t>
      </w:r>
    </w:p>
    <w:p w14:paraId="1F137A0A" w14:textId="77777777" w:rsidR="008E6854" w:rsidRDefault="008E6854">
      <w:pPr>
        <w:pStyle w:val="underpoint"/>
      </w:pPr>
      <w:r>
        <w:t>2.1. представляемые заинтересованным лицом:</w:t>
      </w:r>
    </w:p>
    <w:p w14:paraId="493D90C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473"/>
        <w:gridCol w:w="2707"/>
        <w:gridCol w:w="3167"/>
      </w:tblGrid>
      <w:tr w:rsidR="008E6854" w14:paraId="079F7C20" w14:textId="77777777">
        <w:trPr>
          <w:trHeight w:val="240"/>
        </w:trPr>
        <w:tc>
          <w:tcPr>
            <w:tcW w:w="1858" w:type="pct"/>
            <w:tcBorders>
              <w:bottom w:val="single" w:sz="4" w:space="0" w:color="auto"/>
              <w:right w:val="single" w:sz="4" w:space="0" w:color="auto"/>
            </w:tcBorders>
            <w:tcMar>
              <w:top w:w="0" w:type="dxa"/>
              <w:left w:w="6" w:type="dxa"/>
              <w:bottom w:w="0" w:type="dxa"/>
              <w:right w:w="6" w:type="dxa"/>
            </w:tcMar>
            <w:vAlign w:val="center"/>
            <w:hideMark/>
          </w:tcPr>
          <w:p w14:paraId="59E8C0AB" w14:textId="77777777" w:rsidR="008E6854" w:rsidRDefault="008E6854">
            <w:pPr>
              <w:pStyle w:val="table10"/>
              <w:jc w:val="center"/>
            </w:pPr>
            <w:r>
              <w:t>Наименование документа и (или) сведений</w:t>
            </w:r>
          </w:p>
        </w:tc>
        <w:tc>
          <w:tcPr>
            <w:tcW w:w="14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13442CD" w14:textId="77777777" w:rsidR="008E6854" w:rsidRDefault="008E6854">
            <w:pPr>
              <w:pStyle w:val="table10"/>
              <w:jc w:val="center"/>
            </w:pPr>
            <w:r>
              <w:t>Требования, предъявляемые к документу и (или) сведениям</w:t>
            </w:r>
          </w:p>
        </w:tc>
        <w:tc>
          <w:tcPr>
            <w:tcW w:w="1694" w:type="pct"/>
            <w:tcBorders>
              <w:left w:val="single" w:sz="4" w:space="0" w:color="auto"/>
              <w:bottom w:val="single" w:sz="4" w:space="0" w:color="auto"/>
            </w:tcBorders>
            <w:tcMar>
              <w:top w:w="0" w:type="dxa"/>
              <w:left w:w="6" w:type="dxa"/>
              <w:bottom w:w="0" w:type="dxa"/>
              <w:right w:w="6" w:type="dxa"/>
            </w:tcMar>
            <w:vAlign w:val="center"/>
            <w:hideMark/>
          </w:tcPr>
          <w:p w14:paraId="5CF394C7" w14:textId="77777777" w:rsidR="008E6854" w:rsidRDefault="008E6854">
            <w:pPr>
              <w:pStyle w:val="table10"/>
              <w:jc w:val="center"/>
            </w:pPr>
            <w:r>
              <w:t>Форма и порядок представления документа и (или) сведений</w:t>
            </w:r>
          </w:p>
        </w:tc>
      </w:tr>
      <w:tr w:rsidR="008E6854" w14:paraId="13CE9976" w14:textId="77777777">
        <w:trPr>
          <w:trHeight w:val="240"/>
        </w:trPr>
        <w:tc>
          <w:tcPr>
            <w:tcW w:w="1858" w:type="pct"/>
            <w:tcBorders>
              <w:top w:val="single" w:sz="4" w:space="0" w:color="auto"/>
              <w:bottom w:val="single" w:sz="4" w:space="0" w:color="auto"/>
              <w:right w:val="single" w:sz="4" w:space="0" w:color="auto"/>
            </w:tcBorders>
            <w:tcMar>
              <w:top w:w="0" w:type="dxa"/>
              <w:left w:w="6" w:type="dxa"/>
              <w:bottom w:w="0" w:type="dxa"/>
              <w:right w:w="6" w:type="dxa"/>
            </w:tcMar>
            <w:hideMark/>
          </w:tcPr>
          <w:p w14:paraId="0C698556" w14:textId="77777777" w:rsidR="008E6854" w:rsidRDefault="008E6854">
            <w:pPr>
              <w:pStyle w:val="table10"/>
            </w:pPr>
            <w:r>
              <w:t xml:space="preserve">заявление </w:t>
            </w:r>
          </w:p>
        </w:tc>
        <w:tc>
          <w:tcPr>
            <w:tcW w:w="1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2CE013"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694" w:type="pct"/>
            <w:tcBorders>
              <w:top w:val="single" w:sz="4" w:space="0" w:color="auto"/>
              <w:left w:val="single" w:sz="4" w:space="0" w:color="auto"/>
              <w:bottom w:val="single" w:sz="4" w:space="0" w:color="auto"/>
            </w:tcBorders>
            <w:tcMar>
              <w:top w:w="0" w:type="dxa"/>
              <w:left w:w="6" w:type="dxa"/>
              <w:bottom w:w="0" w:type="dxa"/>
              <w:right w:w="6" w:type="dxa"/>
            </w:tcMar>
            <w:hideMark/>
          </w:tcPr>
          <w:p w14:paraId="1F9D1CB6" w14:textId="77777777" w:rsidR="008E6854" w:rsidRDefault="008E6854">
            <w:pPr>
              <w:pStyle w:val="table10"/>
            </w:pPr>
            <w:r>
              <w:t>в письменной форме:</w:t>
            </w:r>
          </w:p>
          <w:p w14:paraId="6963237E" w14:textId="77777777" w:rsidR="008E6854" w:rsidRDefault="008E6854">
            <w:pPr>
              <w:pStyle w:val="table10"/>
            </w:pPr>
            <w:r>
              <w:t>в ходе приема заинтересованного лица, нарочным (курьером), посредством почтовой связи;</w:t>
            </w:r>
          </w:p>
          <w:p w14:paraId="1B558D84" w14:textId="77777777" w:rsidR="008E6854" w:rsidRDefault="008E6854">
            <w:pPr>
              <w:pStyle w:val="table10"/>
            </w:pPr>
            <w:r>
              <w:t> </w:t>
            </w:r>
          </w:p>
          <w:p w14:paraId="3C22B448" w14:textId="77777777" w:rsidR="008E6854" w:rsidRDefault="008E6854">
            <w:pPr>
              <w:pStyle w:val="table10"/>
            </w:pPr>
            <w:r>
              <w:t>в электронной форме:</w:t>
            </w:r>
          </w:p>
          <w:p w14:paraId="1A6AF1E5" w14:textId="77777777" w:rsidR="008E6854" w:rsidRDefault="008E6854">
            <w:pPr>
              <w:pStyle w:val="table10"/>
            </w:pPr>
            <w:r>
              <w:t>через единый портал электронных услуг</w:t>
            </w:r>
          </w:p>
        </w:tc>
      </w:tr>
      <w:tr w:rsidR="008E6854" w14:paraId="2CCF668D" w14:textId="77777777">
        <w:trPr>
          <w:trHeight w:val="240"/>
        </w:trPr>
        <w:tc>
          <w:tcPr>
            <w:tcW w:w="1858" w:type="pct"/>
            <w:tcBorders>
              <w:top w:val="single" w:sz="4" w:space="0" w:color="auto"/>
              <w:right w:val="single" w:sz="4" w:space="0" w:color="auto"/>
            </w:tcBorders>
            <w:tcMar>
              <w:top w:w="0" w:type="dxa"/>
              <w:left w:w="6" w:type="dxa"/>
              <w:bottom w:w="0" w:type="dxa"/>
              <w:right w:w="6" w:type="dxa"/>
            </w:tcMar>
            <w:hideMark/>
          </w:tcPr>
          <w:p w14:paraId="77E21157" w14:textId="77777777" w:rsidR="008E6854" w:rsidRDefault="008E6854">
            <w:pPr>
              <w:pStyle w:val="table10"/>
            </w:pPr>
            <w:r>
              <w:t>документ, подтверждающий уплату государственной пошлины</w:t>
            </w:r>
            <w:r>
              <w:br/>
              <w:t>(не представляется, если государственная пошлина уплачивалась посредством платежной системы в едином расчетном и информационном пространстве):</w:t>
            </w:r>
          </w:p>
        </w:tc>
        <w:tc>
          <w:tcPr>
            <w:tcW w:w="1448" w:type="pct"/>
            <w:tcBorders>
              <w:top w:val="single" w:sz="4" w:space="0" w:color="auto"/>
              <w:left w:val="single" w:sz="4" w:space="0" w:color="auto"/>
              <w:right w:val="single" w:sz="4" w:space="0" w:color="auto"/>
            </w:tcBorders>
            <w:tcMar>
              <w:top w:w="0" w:type="dxa"/>
              <w:left w:w="6" w:type="dxa"/>
              <w:bottom w:w="0" w:type="dxa"/>
              <w:right w:w="6" w:type="dxa"/>
            </w:tcMar>
            <w:hideMark/>
          </w:tcPr>
          <w:p w14:paraId="36C02FC4" w14:textId="77777777" w:rsidR="008E6854" w:rsidRDefault="008E6854">
            <w:pPr>
              <w:pStyle w:val="table10"/>
            </w:pPr>
            <w:r>
              <w:t> </w:t>
            </w:r>
          </w:p>
        </w:tc>
        <w:tc>
          <w:tcPr>
            <w:tcW w:w="1694" w:type="pct"/>
            <w:tcBorders>
              <w:top w:val="single" w:sz="4" w:space="0" w:color="auto"/>
              <w:left w:val="single" w:sz="4" w:space="0" w:color="auto"/>
            </w:tcBorders>
            <w:tcMar>
              <w:top w:w="0" w:type="dxa"/>
              <w:left w:w="6" w:type="dxa"/>
              <w:bottom w:w="0" w:type="dxa"/>
              <w:right w:w="6" w:type="dxa"/>
            </w:tcMar>
            <w:hideMark/>
          </w:tcPr>
          <w:p w14:paraId="05F5411B" w14:textId="77777777" w:rsidR="008E6854" w:rsidRDefault="008E6854">
            <w:pPr>
              <w:pStyle w:val="table10"/>
            </w:pPr>
            <w:r>
              <w:t> </w:t>
            </w:r>
          </w:p>
        </w:tc>
      </w:tr>
      <w:tr w:rsidR="008E6854" w14:paraId="2271CEC5" w14:textId="77777777">
        <w:trPr>
          <w:trHeight w:val="240"/>
        </w:trPr>
        <w:tc>
          <w:tcPr>
            <w:tcW w:w="1858" w:type="pct"/>
            <w:tcBorders>
              <w:right w:val="single" w:sz="4" w:space="0" w:color="auto"/>
            </w:tcBorders>
            <w:tcMar>
              <w:top w:w="0" w:type="dxa"/>
              <w:left w:w="6" w:type="dxa"/>
              <w:bottom w:w="0" w:type="dxa"/>
              <w:right w:w="6" w:type="dxa"/>
            </w:tcMar>
            <w:hideMark/>
          </w:tcPr>
          <w:p w14:paraId="2B9DFC7A" w14:textId="77777777" w:rsidR="008E6854" w:rsidRDefault="008E6854">
            <w:pPr>
              <w:pStyle w:val="table10"/>
            </w:pPr>
            <w:r>
              <w:t>в случае возврата государственной пошлины в полном объеме</w:t>
            </w:r>
          </w:p>
        </w:tc>
        <w:tc>
          <w:tcPr>
            <w:tcW w:w="1448" w:type="pct"/>
            <w:tcBorders>
              <w:left w:val="single" w:sz="4" w:space="0" w:color="auto"/>
              <w:right w:val="single" w:sz="4" w:space="0" w:color="auto"/>
            </w:tcBorders>
            <w:tcMar>
              <w:top w:w="0" w:type="dxa"/>
              <w:left w:w="6" w:type="dxa"/>
              <w:bottom w:w="0" w:type="dxa"/>
              <w:right w:w="6" w:type="dxa"/>
            </w:tcMar>
            <w:hideMark/>
          </w:tcPr>
          <w:p w14:paraId="66EB9236" w14:textId="77777777" w:rsidR="008E6854" w:rsidRDefault="008E6854">
            <w:pPr>
              <w:pStyle w:val="table10"/>
            </w:pPr>
            <w:r>
              <w:t>оригинал</w:t>
            </w:r>
          </w:p>
        </w:tc>
        <w:tc>
          <w:tcPr>
            <w:tcW w:w="1694" w:type="pct"/>
            <w:vMerge w:val="restart"/>
            <w:tcBorders>
              <w:left w:val="single" w:sz="4" w:space="0" w:color="auto"/>
              <w:bottom w:val="single" w:sz="4" w:space="0" w:color="auto"/>
            </w:tcBorders>
            <w:tcMar>
              <w:top w:w="0" w:type="dxa"/>
              <w:left w:w="6" w:type="dxa"/>
              <w:bottom w:w="0" w:type="dxa"/>
              <w:right w:w="6" w:type="dxa"/>
            </w:tcMar>
            <w:hideMark/>
          </w:tcPr>
          <w:p w14:paraId="7654FCCD" w14:textId="77777777" w:rsidR="008E6854" w:rsidRDefault="008E6854">
            <w:pPr>
              <w:pStyle w:val="table10"/>
            </w:pPr>
            <w:r>
              <w:t>в письменной форме:</w:t>
            </w:r>
          </w:p>
          <w:p w14:paraId="357346D9" w14:textId="77777777" w:rsidR="008E6854" w:rsidRDefault="008E6854">
            <w:pPr>
              <w:pStyle w:val="table10"/>
            </w:pPr>
            <w:r>
              <w:t>в ходе приема заинтересованного лица, нарочным (курьером), посредством почтовой связи</w:t>
            </w:r>
          </w:p>
        </w:tc>
      </w:tr>
      <w:tr w:rsidR="008E6854" w14:paraId="4DAD4072" w14:textId="77777777">
        <w:trPr>
          <w:trHeight w:val="240"/>
        </w:trPr>
        <w:tc>
          <w:tcPr>
            <w:tcW w:w="1858" w:type="pct"/>
            <w:tcBorders>
              <w:right w:val="single" w:sz="4" w:space="0" w:color="auto"/>
            </w:tcBorders>
            <w:tcMar>
              <w:top w:w="0" w:type="dxa"/>
              <w:left w:w="6" w:type="dxa"/>
              <w:bottom w:w="0" w:type="dxa"/>
              <w:right w:w="6" w:type="dxa"/>
            </w:tcMar>
            <w:hideMark/>
          </w:tcPr>
          <w:p w14:paraId="0316308A" w14:textId="77777777" w:rsidR="008E6854" w:rsidRDefault="008E6854">
            <w:pPr>
              <w:pStyle w:val="table10"/>
            </w:pPr>
            <w:r>
              <w:t>в случае возврата государственной пошлины частично</w:t>
            </w:r>
          </w:p>
        </w:tc>
        <w:tc>
          <w:tcPr>
            <w:tcW w:w="1448" w:type="pct"/>
            <w:tcBorders>
              <w:left w:val="single" w:sz="4" w:space="0" w:color="auto"/>
              <w:right w:val="single" w:sz="4" w:space="0" w:color="auto"/>
            </w:tcBorders>
            <w:tcMar>
              <w:top w:w="0" w:type="dxa"/>
              <w:left w:w="6" w:type="dxa"/>
              <w:bottom w:w="0" w:type="dxa"/>
              <w:right w:w="6" w:type="dxa"/>
            </w:tcMar>
            <w:hideMark/>
          </w:tcPr>
          <w:p w14:paraId="0550D0DD" w14:textId="77777777" w:rsidR="008E6854" w:rsidRDefault="008E6854">
            <w:pPr>
              <w:pStyle w:val="table10"/>
            </w:pPr>
            <w:r>
              <w:t>копия</w:t>
            </w:r>
          </w:p>
        </w:tc>
        <w:tc>
          <w:tcPr>
            <w:tcW w:w="0" w:type="auto"/>
            <w:vMerge/>
            <w:tcBorders>
              <w:left w:val="single" w:sz="4" w:space="0" w:color="auto"/>
              <w:bottom w:val="single" w:sz="4" w:space="0" w:color="auto"/>
            </w:tcBorders>
            <w:vAlign w:val="center"/>
            <w:hideMark/>
          </w:tcPr>
          <w:p w14:paraId="086960A5" w14:textId="77777777" w:rsidR="008E6854" w:rsidRDefault="008E6854">
            <w:pPr>
              <w:rPr>
                <w:rFonts w:eastAsiaTheme="minorEastAsia"/>
                <w:sz w:val="20"/>
                <w:szCs w:val="20"/>
              </w:rPr>
            </w:pPr>
          </w:p>
        </w:tc>
      </w:tr>
    </w:tbl>
    <w:p w14:paraId="0A8E2DF0" w14:textId="77777777" w:rsidR="008E6854" w:rsidRDefault="008E6854">
      <w:pPr>
        <w:pStyle w:val="newncpi"/>
      </w:pPr>
      <w:r>
        <w:t> </w:t>
      </w:r>
    </w:p>
    <w:p w14:paraId="0B84F894" w14:textId="77777777" w:rsidR="008E6854" w:rsidRDefault="008E6854">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740F593" w14:textId="77777777" w:rsidR="008E6854" w:rsidRDefault="008E6854">
      <w:pPr>
        <w:pStyle w:val="underpoint"/>
      </w:pPr>
      <w:r>
        <w:t>2.2. запрашиваемые (получаемые) уполномоченным органом самостоятельно:</w:t>
      </w:r>
    </w:p>
    <w:p w14:paraId="6219B78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93"/>
        <w:gridCol w:w="4354"/>
      </w:tblGrid>
      <w:tr w:rsidR="008E6854" w14:paraId="029E833D" w14:textId="77777777">
        <w:trPr>
          <w:trHeight w:val="240"/>
        </w:trPr>
        <w:tc>
          <w:tcPr>
            <w:tcW w:w="2671" w:type="pct"/>
            <w:tcBorders>
              <w:bottom w:val="single" w:sz="4" w:space="0" w:color="auto"/>
              <w:right w:val="single" w:sz="4" w:space="0" w:color="auto"/>
            </w:tcBorders>
            <w:tcMar>
              <w:top w:w="0" w:type="dxa"/>
              <w:left w:w="6" w:type="dxa"/>
              <w:bottom w:w="0" w:type="dxa"/>
              <w:right w:w="6" w:type="dxa"/>
            </w:tcMar>
            <w:vAlign w:val="center"/>
            <w:hideMark/>
          </w:tcPr>
          <w:p w14:paraId="0FA2BFEA" w14:textId="77777777" w:rsidR="008E6854" w:rsidRDefault="008E6854">
            <w:pPr>
              <w:pStyle w:val="table10"/>
              <w:jc w:val="center"/>
            </w:pPr>
            <w:r>
              <w:t>Наименование документа и (или) сведений</w:t>
            </w:r>
          </w:p>
        </w:tc>
        <w:tc>
          <w:tcPr>
            <w:tcW w:w="2329" w:type="pct"/>
            <w:tcBorders>
              <w:left w:val="single" w:sz="4" w:space="0" w:color="auto"/>
              <w:bottom w:val="single" w:sz="4" w:space="0" w:color="auto"/>
            </w:tcBorders>
            <w:tcMar>
              <w:top w:w="0" w:type="dxa"/>
              <w:left w:w="6" w:type="dxa"/>
              <w:bottom w:w="0" w:type="dxa"/>
              <w:right w:w="6" w:type="dxa"/>
            </w:tcMar>
            <w:vAlign w:val="center"/>
            <w:hideMark/>
          </w:tcPr>
          <w:p w14:paraId="71A92FDF"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0ABB930C" w14:textId="77777777">
        <w:trPr>
          <w:trHeight w:val="240"/>
        </w:trPr>
        <w:tc>
          <w:tcPr>
            <w:tcW w:w="2671" w:type="pct"/>
            <w:tcBorders>
              <w:top w:val="single" w:sz="4" w:space="0" w:color="auto"/>
              <w:right w:val="single" w:sz="4" w:space="0" w:color="auto"/>
            </w:tcBorders>
            <w:tcMar>
              <w:top w:w="0" w:type="dxa"/>
              <w:left w:w="6" w:type="dxa"/>
              <w:bottom w:w="0" w:type="dxa"/>
              <w:right w:w="6" w:type="dxa"/>
            </w:tcMar>
            <w:hideMark/>
          </w:tcPr>
          <w:p w14:paraId="161D6D24" w14:textId="77777777" w:rsidR="008E6854" w:rsidRDefault="008E6854">
            <w:pPr>
              <w:pStyle w:val="table10"/>
            </w:pPr>
            <w:r>
              <w:t>документ, в котором указываются обстоятельства, являющиеся основанием для полного или частичного возврата государственной пошлины, выдаваемый специально уполномоченным на совершение юридически значимых действий, включая предоставление определенных прав или выдачу отдельных документов государственным органом, иной уполномоченной организацией, должностным лицом (далее – орган, взимающий государственную пошлину), а в случае возврата государственной пошлины, уплаченной при обращении в Конституционный суд Республики Беларусь, – справка Секретариата Конституционного суда Республики Беларусь</w:t>
            </w:r>
          </w:p>
        </w:tc>
        <w:tc>
          <w:tcPr>
            <w:tcW w:w="2329" w:type="pct"/>
            <w:tcBorders>
              <w:top w:val="single" w:sz="4" w:space="0" w:color="auto"/>
              <w:left w:val="single" w:sz="4" w:space="0" w:color="auto"/>
            </w:tcBorders>
            <w:tcMar>
              <w:top w:w="0" w:type="dxa"/>
              <w:left w:w="6" w:type="dxa"/>
              <w:bottom w:w="0" w:type="dxa"/>
              <w:right w:w="6" w:type="dxa"/>
            </w:tcMar>
            <w:hideMark/>
          </w:tcPr>
          <w:p w14:paraId="01F0B77B" w14:textId="77777777" w:rsidR="008E6854" w:rsidRDefault="008E6854">
            <w:pPr>
              <w:pStyle w:val="table10"/>
            </w:pPr>
            <w:r>
              <w:t>орган, взимающий государственную пошлину, Секретариат Конституционного суда Республики Беларусь</w:t>
            </w:r>
          </w:p>
        </w:tc>
      </w:tr>
    </w:tbl>
    <w:p w14:paraId="5904F107" w14:textId="77777777" w:rsidR="008E6854" w:rsidRDefault="008E6854">
      <w:pPr>
        <w:pStyle w:val="newncpi"/>
      </w:pPr>
      <w:r>
        <w:t> </w:t>
      </w:r>
    </w:p>
    <w:p w14:paraId="2D9F76D2"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99E265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3828AB4D"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2330A49B"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27841C"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3303E9AF" w14:textId="77777777" w:rsidR="008E6854" w:rsidRDefault="008E6854">
            <w:pPr>
              <w:pStyle w:val="table10"/>
              <w:jc w:val="center"/>
            </w:pPr>
            <w:r>
              <w:t>Форма представления</w:t>
            </w:r>
          </w:p>
        </w:tc>
      </w:tr>
      <w:tr w:rsidR="008E6854" w14:paraId="061249AB"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0B4082D1" w14:textId="77777777" w:rsidR="008E6854" w:rsidRDefault="008E6854">
            <w:pPr>
              <w:pStyle w:val="table10"/>
            </w:pPr>
            <w:r>
              <w:t>решение о возврате сумм налогов, сборов (пошлин), пеней в форме заявки (заключения)</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44E7373C"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753ED22F" w14:textId="77777777" w:rsidR="008E6854" w:rsidRDefault="008E6854">
            <w:pPr>
              <w:pStyle w:val="table10"/>
            </w:pPr>
            <w:r>
              <w:t>электронная</w:t>
            </w:r>
          </w:p>
        </w:tc>
      </w:tr>
    </w:tbl>
    <w:p w14:paraId="06A0CA84" w14:textId="77777777" w:rsidR="008E6854" w:rsidRDefault="008E6854">
      <w:pPr>
        <w:pStyle w:val="newncpi"/>
      </w:pPr>
      <w:r>
        <w:t> </w:t>
      </w:r>
    </w:p>
    <w:p w14:paraId="6185CF91" w14:textId="77777777" w:rsidR="008E6854" w:rsidRDefault="008E6854">
      <w:pPr>
        <w:pStyle w:val="newncpi"/>
      </w:pPr>
      <w:r>
        <w:t>Иные действия, совершаемые уполномоченным органом по исполнению административного решения, – возврат сумм налогов, сборов (пошлин), пеней.</w:t>
      </w:r>
    </w:p>
    <w:p w14:paraId="6578CE8E" w14:textId="77777777" w:rsidR="008E6854" w:rsidRDefault="008E6854">
      <w:pPr>
        <w:pStyle w:val="point"/>
      </w:pPr>
      <w:r>
        <w:t>4. Порядок подачи (отзыва) административной жалобы:</w:t>
      </w:r>
    </w:p>
    <w:p w14:paraId="6699187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2"/>
        <w:gridCol w:w="3965"/>
      </w:tblGrid>
      <w:tr w:rsidR="008E6854" w14:paraId="11C46227" w14:textId="77777777">
        <w:trPr>
          <w:trHeight w:val="240"/>
        </w:trPr>
        <w:tc>
          <w:tcPr>
            <w:tcW w:w="2879" w:type="pct"/>
            <w:tcBorders>
              <w:bottom w:val="single" w:sz="4" w:space="0" w:color="auto"/>
              <w:right w:val="single" w:sz="4" w:space="0" w:color="auto"/>
            </w:tcBorders>
            <w:tcMar>
              <w:top w:w="0" w:type="dxa"/>
              <w:left w:w="6" w:type="dxa"/>
              <w:bottom w:w="0" w:type="dxa"/>
              <w:right w:w="6" w:type="dxa"/>
            </w:tcMar>
            <w:vAlign w:val="center"/>
            <w:hideMark/>
          </w:tcPr>
          <w:p w14:paraId="1A4C893D"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1" w:type="pct"/>
            <w:tcBorders>
              <w:left w:val="single" w:sz="4" w:space="0" w:color="auto"/>
              <w:bottom w:val="single" w:sz="4" w:space="0" w:color="auto"/>
            </w:tcBorders>
            <w:tcMar>
              <w:top w:w="0" w:type="dxa"/>
              <w:left w:w="6" w:type="dxa"/>
              <w:bottom w:w="0" w:type="dxa"/>
              <w:right w:w="6" w:type="dxa"/>
            </w:tcMar>
            <w:vAlign w:val="center"/>
            <w:hideMark/>
          </w:tcPr>
          <w:p w14:paraId="0539B43E"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682BC601" w14:textId="77777777">
        <w:trPr>
          <w:trHeight w:val="240"/>
        </w:trPr>
        <w:tc>
          <w:tcPr>
            <w:tcW w:w="2879" w:type="pct"/>
            <w:tcBorders>
              <w:top w:val="single" w:sz="4" w:space="0" w:color="auto"/>
              <w:right w:val="single" w:sz="4" w:space="0" w:color="auto"/>
            </w:tcBorders>
            <w:tcMar>
              <w:top w:w="0" w:type="dxa"/>
              <w:left w:w="6" w:type="dxa"/>
              <w:bottom w:w="0" w:type="dxa"/>
              <w:right w:w="6" w:type="dxa"/>
            </w:tcMar>
            <w:hideMark/>
          </w:tcPr>
          <w:p w14:paraId="35F62B6A"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1" w:type="pct"/>
            <w:tcBorders>
              <w:top w:val="single" w:sz="4" w:space="0" w:color="auto"/>
              <w:left w:val="single" w:sz="4" w:space="0" w:color="auto"/>
            </w:tcBorders>
            <w:tcMar>
              <w:top w:w="0" w:type="dxa"/>
              <w:left w:w="6" w:type="dxa"/>
              <w:bottom w:w="0" w:type="dxa"/>
              <w:right w:w="6" w:type="dxa"/>
            </w:tcMar>
            <w:hideMark/>
          </w:tcPr>
          <w:p w14:paraId="3FEC52A8" w14:textId="77777777" w:rsidR="008E6854" w:rsidRDefault="008E6854">
            <w:pPr>
              <w:pStyle w:val="table10"/>
            </w:pPr>
            <w:r>
              <w:t xml:space="preserve">письменная </w:t>
            </w:r>
          </w:p>
        </w:tc>
      </w:tr>
    </w:tbl>
    <w:p w14:paraId="7257FF6F"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72E9C7B3" w14:textId="77777777">
        <w:tc>
          <w:tcPr>
            <w:tcW w:w="3258" w:type="pct"/>
            <w:tcMar>
              <w:top w:w="0" w:type="dxa"/>
              <w:left w:w="6" w:type="dxa"/>
              <w:bottom w:w="0" w:type="dxa"/>
              <w:right w:w="6" w:type="dxa"/>
            </w:tcMar>
            <w:hideMark/>
          </w:tcPr>
          <w:p w14:paraId="34EF34D2" w14:textId="77777777" w:rsidR="008E6854" w:rsidRDefault="008E6854">
            <w:pPr>
              <w:pStyle w:val="cap1"/>
            </w:pPr>
            <w:r>
              <w:t> </w:t>
            </w:r>
          </w:p>
        </w:tc>
        <w:tc>
          <w:tcPr>
            <w:tcW w:w="1742" w:type="pct"/>
            <w:tcMar>
              <w:top w:w="0" w:type="dxa"/>
              <w:left w:w="6" w:type="dxa"/>
              <w:bottom w:w="0" w:type="dxa"/>
              <w:right w:w="6" w:type="dxa"/>
            </w:tcMar>
            <w:hideMark/>
          </w:tcPr>
          <w:p w14:paraId="57CA1A8E" w14:textId="77777777" w:rsidR="008E6854" w:rsidRDefault="008E6854">
            <w:pPr>
              <w:pStyle w:val="capu1"/>
            </w:pPr>
            <w:r>
              <w:t>УТВЕРЖДЕНО</w:t>
            </w:r>
          </w:p>
          <w:p w14:paraId="7F699140"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0FF63206" w14:textId="77777777" w:rsidR="008E6854" w:rsidRDefault="008E6854">
            <w:pPr>
              <w:pStyle w:val="cap1"/>
            </w:pPr>
            <w:r>
              <w:t>25.01.2022 № 2</w:t>
            </w:r>
          </w:p>
        </w:tc>
      </w:tr>
    </w:tbl>
    <w:p w14:paraId="0D9F0EB9" w14:textId="77777777" w:rsidR="008E6854" w:rsidRDefault="008E6854">
      <w:pPr>
        <w:pStyle w:val="titleu"/>
      </w:pPr>
      <w:r>
        <w:t>РЕГЛАМЕНТ</w:t>
      </w:r>
      <w:r>
        <w:br/>
        <w:t xml:space="preserve">административной процедуры, осуществляемой в отношении субъектов хозяйствования, по подпункту 1.1.5 «Осуществление возврата излишне уплаченной (взысканной) суммы налога на доходы иностранных организаций, </w:t>
      </w:r>
      <w:r>
        <w:lastRenderedPageBreak/>
        <w:t>не осуществляющих деятельность в Республике Беларусь через постоянное представительство»</w:t>
      </w:r>
    </w:p>
    <w:p w14:paraId="2A0489E1" w14:textId="77777777" w:rsidR="008E6854" w:rsidRDefault="008E6854">
      <w:pPr>
        <w:pStyle w:val="point"/>
      </w:pPr>
      <w:r>
        <w:t>1. Особенности осуществления административной процедуры:</w:t>
      </w:r>
    </w:p>
    <w:p w14:paraId="0B2A38D6"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налогового агента;</w:t>
      </w:r>
    </w:p>
    <w:p w14:paraId="6DD310C7"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537947C" w14:textId="77777777" w:rsidR="008E6854" w:rsidRDefault="008E6854">
      <w:pPr>
        <w:pStyle w:val="newncpi"/>
      </w:pPr>
      <w:r>
        <w:t>Налоговый кодекс Республики Беларусь;</w:t>
      </w:r>
    </w:p>
    <w:p w14:paraId="50482BFE" w14:textId="77777777" w:rsidR="008E6854" w:rsidRDefault="008E6854">
      <w:pPr>
        <w:pStyle w:val="newncpi"/>
      </w:pPr>
      <w:r>
        <w:t>Закон Республики Беларусь «Об основах административных процедур»;</w:t>
      </w:r>
    </w:p>
    <w:p w14:paraId="7BCC8C08"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1250A29"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503BF75" w14:textId="77777777" w:rsidR="008E6854" w:rsidRDefault="008E6854">
      <w:pPr>
        <w:pStyle w:val="newncpi"/>
      </w:pPr>
      <w:r>
        <w:t>постановление Министерства по налогам и сборам Республики Беларусь от 20 января 2026 г. № 3 «Об исчислении и уплате налогов, сборов (пошлин), иных платежей»;</w:t>
      </w:r>
    </w:p>
    <w:p w14:paraId="6BD4A905" w14:textId="77777777" w:rsidR="008E6854" w:rsidRDefault="008E6854">
      <w:pPr>
        <w:pStyle w:val="underpoint"/>
      </w:pPr>
      <w:r>
        <w:t>1.3. иные имеющиеся особенности осуществления административной процедуры: заявление о возврате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(далее – налог на доходы), подается в уполномоченный орган не позднее пяти лет со дня уплаты (взыскания) указанной суммы (часть вторая пункта 5 статьи 66, часть третья пункта 3 статьи 67 Налогового кодекса Республики Беларусь).</w:t>
      </w:r>
    </w:p>
    <w:p w14:paraId="58650386"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6451C4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3120"/>
        <w:gridCol w:w="2828"/>
      </w:tblGrid>
      <w:tr w:rsidR="008E6854" w14:paraId="7E061373" w14:textId="77777777">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14:paraId="145B69AD" w14:textId="77777777" w:rsidR="008E6854" w:rsidRDefault="008E6854">
            <w:pPr>
              <w:pStyle w:val="table10"/>
              <w:jc w:val="center"/>
            </w:pPr>
            <w:r>
              <w:t>Наименование документа и (или) сведений</w:t>
            </w:r>
          </w:p>
        </w:tc>
        <w:tc>
          <w:tcPr>
            <w:tcW w:w="1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F1D210" w14:textId="77777777" w:rsidR="008E6854" w:rsidRDefault="008E6854">
            <w:pPr>
              <w:pStyle w:val="table10"/>
              <w:jc w:val="center"/>
            </w:pPr>
            <w:r>
              <w:t>Требования, предъявляемые к документу и (или) сведениям</w:t>
            </w:r>
          </w:p>
        </w:tc>
        <w:tc>
          <w:tcPr>
            <w:tcW w:w="1513" w:type="pct"/>
            <w:tcBorders>
              <w:left w:val="single" w:sz="4" w:space="0" w:color="auto"/>
              <w:bottom w:val="single" w:sz="4" w:space="0" w:color="auto"/>
            </w:tcBorders>
            <w:tcMar>
              <w:top w:w="0" w:type="dxa"/>
              <w:left w:w="6" w:type="dxa"/>
              <w:bottom w:w="0" w:type="dxa"/>
              <w:right w:w="6" w:type="dxa"/>
            </w:tcMar>
            <w:vAlign w:val="center"/>
            <w:hideMark/>
          </w:tcPr>
          <w:p w14:paraId="05147CD8" w14:textId="77777777" w:rsidR="008E6854" w:rsidRDefault="008E6854">
            <w:pPr>
              <w:pStyle w:val="table10"/>
              <w:jc w:val="center"/>
            </w:pPr>
            <w:r>
              <w:t>Форма и порядок представления документа и (или) сведений</w:t>
            </w:r>
          </w:p>
        </w:tc>
      </w:tr>
      <w:tr w:rsidR="008E6854" w14:paraId="17632DFF"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A2530B1" w14:textId="77777777" w:rsidR="008E6854" w:rsidRDefault="008E6854">
            <w:pPr>
              <w:pStyle w:val="table10"/>
            </w:pPr>
            <w:r>
              <w:t xml:space="preserve">заявление </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C9D158"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4C70C4AE" w14:textId="77777777" w:rsidR="008E6854" w:rsidRDefault="008E6854">
            <w:pPr>
              <w:pStyle w:val="table10"/>
            </w:pPr>
            <w:r>
              <w:t xml:space="preserve">в письменной форме: </w:t>
            </w:r>
            <w:r>
              <w:br/>
              <w:t>в ходе приема заинтересованного лица, нарочным (курьером), посредством почтовой связи;</w:t>
            </w:r>
          </w:p>
          <w:p w14:paraId="1D362B64" w14:textId="77777777" w:rsidR="008E6854" w:rsidRDefault="008E6854">
            <w:pPr>
              <w:pStyle w:val="table10"/>
            </w:pPr>
            <w:r>
              <w:t> </w:t>
            </w:r>
          </w:p>
          <w:p w14:paraId="422B6F8C" w14:textId="77777777" w:rsidR="008E6854" w:rsidRDefault="008E6854">
            <w:pPr>
              <w:pStyle w:val="table10"/>
            </w:pPr>
            <w:r>
              <w:t xml:space="preserve">в электронной форме: </w:t>
            </w:r>
            <w:r>
              <w:br/>
              <w:t>через единый портал электронных услуг</w:t>
            </w:r>
          </w:p>
        </w:tc>
      </w:tr>
      <w:tr w:rsidR="008E6854" w14:paraId="61E767D4"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52E844D6" w14:textId="77777777" w:rsidR="008E6854" w:rsidRDefault="008E6854">
            <w:pPr>
              <w:pStyle w:val="table10"/>
            </w:pPr>
            <w:r>
              <w:t>в случае возврата ранее удержанного (уплаченного) налога на доходы, в отношении которого международными договорами Республики Беларусь по вопросам налогообложения предусмотрены иные положения, чем те, которые установлены главой 17 Налогового кодекса Республики Беларусь:</w:t>
            </w:r>
          </w:p>
        </w:tc>
        <w:tc>
          <w:tcPr>
            <w:tcW w:w="166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A59E3C"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73B42B20" w14:textId="77777777" w:rsidR="008E6854" w:rsidRDefault="008E6854">
            <w:pPr>
              <w:rPr>
                <w:rFonts w:eastAsiaTheme="minorEastAsia"/>
                <w:sz w:val="20"/>
                <w:szCs w:val="20"/>
              </w:rPr>
            </w:pPr>
          </w:p>
        </w:tc>
      </w:tr>
      <w:tr w:rsidR="008E6854" w14:paraId="48E87B38"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05871DF0" w14:textId="77777777" w:rsidR="008E6854" w:rsidRDefault="008E6854">
            <w:pPr>
              <w:pStyle w:val="table10"/>
            </w:pPr>
            <w:r>
              <w:t>подтверждение того, что иностранная организация имеет постоянное местонахождение в том иностранном государстве, с которым имеется международный договор Республики Беларусь по вопросам налогообложения* (далее – подтверждение постоянного местонахождения иностранной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44593"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723DD385" w14:textId="77777777" w:rsidR="008E6854" w:rsidRDefault="008E6854">
            <w:pPr>
              <w:rPr>
                <w:rFonts w:eastAsiaTheme="minorEastAsia"/>
                <w:sz w:val="20"/>
                <w:szCs w:val="20"/>
              </w:rPr>
            </w:pPr>
          </w:p>
        </w:tc>
      </w:tr>
      <w:tr w:rsidR="008E6854" w14:paraId="0EF798C4"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9CBEE62" w14:textId="77777777" w:rsidR="008E6854" w:rsidRDefault="008E6854">
            <w:pPr>
              <w:pStyle w:val="table10"/>
            </w:pPr>
            <w:r>
              <w:t>подтверждение фактического владельца дохода**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84F3AD" w14:textId="77777777" w:rsidR="008E6854" w:rsidRDefault="008E6854">
            <w:pPr>
              <w:pStyle w:val="table10"/>
            </w:pPr>
            <w:r>
              <w:t xml:space="preserve">документ должен соответствовать требованиям, определенным </w:t>
            </w:r>
            <w:r>
              <w:lastRenderedPageBreak/>
              <w:t>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6A851806" w14:textId="77777777" w:rsidR="008E6854" w:rsidRDefault="008E6854">
            <w:pPr>
              <w:rPr>
                <w:rFonts w:eastAsiaTheme="minorEastAsia"/>
                <w:sz w:val="20"/>
                <w:szCs w:val="20"/>
              </w:rPr>
            </w:pPr>
          </w:p>
        </w:tc>
      </w:tr>
      <w:tr w:rsidR="008E6854" w14:paraId="3556F208"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BAC50F9" w14:textId="77777777" w:rsidR="008E6854" w:rsidRDefault="008E6854">
            <w:pPr>
              <w:pStyle w:val="table10"/>
            </w:pPr>
            <w:r>
              <w:t>договор (или иной документ), в соответствии с которым выплачивался доход (платеж) иностранной организации (документ представляется, если это определено в письменном требовании налогового органа)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AB3C05"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402A644F" w14:textId="77777777" w:rsidR="008E6854" w:rsidRDefault="008E6854">
            <w:pPr>
              <w:rPr>
                <w:rFonts w:eastAsiaTheme="minorEastAsia"/>
                <w:sz w:val="20"/>
                <w:szCs w:val="20"/>
              </w:rPr>
            </w:pPr>
          </w:p>
        </w:tc>
      </w:tr>
      <w:tr w:rsidR="008E6854" w14:paraId="1042BD39"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38FF3BF" w14:textId="77777777" w:rsidR="008E6854" w:rsidRDefault="008E6854">
            <w:pPr>
              <w:pStyle w:val="table10"/>
            </w:pPr>
            <w:r>
              <w:t>в случае представления иностранной организацией документов (информации), подтверждающих ее статус фактического владельца дохода, после дня представления налоговой декларации (расчета) по налогу на доходы, в отношении которого иностранная организация претендует на льготу по доходу фактического владельца: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86D43C"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6388C036" w14:textId="77777777" w:rsidR="008E6854" w:rsidRDefault="008E6854">
            <w:pPr>
              <w:rPr>
                <w:rFonts w:eastAsiaTheme="minorEastAsia"/>
                <w:sz w:val="20"/>
                <w:szCs w:val="20"/>
              </w:rPr>
            </w:pPr>
          </w:p>
        </w:tc>
      </w:tr>
      <w:tr w:rsidR="008E6854" w14:paraId="2DF716E4"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B61F2DF" w14:textId="77777777" w:rsidR="008E6854" w:rsidRDefault="008E6854">
            <w:pPr>
              <w:pStyle w:val="table10"/>
            </w:pPr>
            <w:r>
              <w:t>подтверждение постоянного местонахождения иностранной организации* (если не было представлено ранее)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AF3393"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075A4AE0" w14:textId="77777777" w:rsidR="008E6854" w:rsidRDefault="008E6854">
            <w:pPr>
              <w:rPr>
                <w:rFonts w:eastAsiaTheme="minorEastAsia"/>
                <w:sz w:val="20"/>
                <w:szCs w:val="20"/>
              </w:rPr>
            </w:pPr>
          </w:p>
        </w:tc>
      </w:tr>
      <w:tr w:rsidR="008E6854" w14:paraId="4C298B14"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7B360669" w14:textId="77777777" w:rsidR="008E6854" w:rsidRDefault="008E6854">
            <w:pPr>
              <w:pStyle w:val="table10"/>
            </w:pPr>
            <w:r>
              <w:t>представленные иностранной организацией документы (информация), подтверждающие ее статус в качестве фактического владельца дохода, в том числе подтверждение фактического владельца дохода** (если не было представлено ранее)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A0E553"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518A92AB" w14:textId="77777777" w:rsidR="008E6854" w:rsidRDefault="008E6854">
            <w:pPr>
              <w:rPr>
                <w:rFonts w:eastAsiaTheme="minorEastAsia"/>
                <w:sz w:val="20"/>
                <w:szCs w:val="20"/>
              </w:rPr>
            </w:pPr>
          </w:p>
        </w:tc>
      </w:tr>
      <w:tr w:rsidR="008E6854" w14:paraId="01C0F0AB"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70C959C0" w14:textId="77777777" w:rsidR="008E6854" w:rsidRDefault="008E6854">
            <w:pPr>
              <w:pStyle w:val="table10"/>
            </w:pPr>
            <w:r>
              <w:t>в случае несогласия иностранной организации с действиями налогового агента по удержанию налога на доходы без применения льготы по доходу фактического владельца: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8512A2" w14:textId="77777777" w:rsidR="008E6854" w:rsidRDefault="008E6854">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4728C2AB" w14:textId="77777777" w:rsidR="008E6854" w:rsidRDefault="008E6854">
            <w:pPr>
              <w:rPr>
                <w:rFonts w:eastAsiaTheme="minorEastAsia"/>
                <w:sz w:val="20"/>
                <w:szCs w:val="20"/>
              </w:rPr>
            </w:pPr>
          </w:p>
        </w:tc>
      </w:tr>
      <w:tr w:rsidR="008E6854" w14:paraId="1A90E899"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1DD7BBA" w14:textId="77777777" w:rsidR="008E6854" w:rsidRDefault="008E6854">
            <w:pPr>
              <w:pStyle w:val="table10"/>
            </w:pPr>
            <w:r>
              <w:t>представленные налоговому агенту документы (информация), подтверждающие статус иностранной организации в качестве фактического владельца дохода, в том числе подтверждение фактического владельца дохода**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083D7" w14:textId="77777777" w:rsidR="008E6854" w:rsidRDefault="008E6854">
            <w:pPr>
              <w:pStyle w:val="table10"/>
            </w:pPr>
            <w:r>
              <w:t>копии;</w:t>
            </w:r>
            <w:r>
              <w:b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3" w:type="pct"/>
            <w:tcBorders>
              <w:top w:val="single" w:sz="4" w:space="0" w:color="auto"/>
              <w:left w:val="single" w:sz="4" w:space="0" w:color="auto"/>
              <w:bottom w:val="single" w:sz="4" w:space="0" w:color="auto"/>
            </w:tcBorders>
            <w:tcMar>
              <w:top w:w="0" w:type="dxa"/>
              <w:left w:w="6" w:type="dxa"/>
              <w:bottom w:w="0" w:type="dxa"/>
              <w:right w:w="6" w:type="dxa"/>
            </w:tcMar>
            <w:hideMark/>
          </w:tcPr>
          <w:p w14:paraId="282E7D7D" w14:textId="77777777" w:rsidR="008E6854" w:rsidRDefault="008E6854">
            <w:pPr>
              <w:pStyle w:val="table10"/>
            </w:pPr>
            <w:r>
              <w:t> </w:t>
            </w:r>
          </w:p>
        </w:tc>
      </w:tr>
      <w:tr w:rsidR="008E6854" w14:paraId="136C7F50"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437F44C" w14:textId="77777777" w:rsidR="008E6854" w:rsidRDefault="008E6854">
            <w:pPr>
              <w:pStyle w:val="table10"/>
            </w:pPr>
            <w:r>
              <w:t>подтверждение постоянного местонахождения иностранной организации* (если не было представлено ранее)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A3E2B9" w14:textId="77777777" w:rsidR="008E6854" w:rsidRDefault="008E6854">
            <w:pPr>
              <w:pStyle w:val="table10"/>
            </w:pPr>
            <w:r>
              <w:t> </w:t>
            </w:r>
          </w:p>
        </w:tc>
        <w:tc>
          <w:tcPr>
            <w:tcW w:w="1513" w:type="pct"/>
            <w:tcBorders>
              <w:top w:val="single" w:sz="4" w:space="0" w:color="auto"/>
              <w:left w:val="single" w:sz="4" w:space="0" w:color="auto"/>
              <w:bottom w:val="single" w:sz="4" w:space="0" w:color="auto"/>
            </w:tcBorders>
            <w:tcMar>
              <w:top w:w="0" w:type="dxa"/>
              <w:left w:w="6" w:type="dxa"/>
              <w:bottom w:w="0" w:type="dxa"/>
              <w:right w:w="6" w:type="dxa"/>
            </w:tcMar>
            <w:hideMark/>
          </w:tcPr>
          <w:p w14:paraId="773DA83F" w14:textId="77777777" w:rsidR="008E6854" w:rsidRDefault="008E6854">
            <w:pPr>
              <w:pStyle w:val="table10"/>
            </w:pPr>
            <w:r>
              <w:t> </w:t>
            </w:r>
          </w:p>
        </w:tc>
      </w:tr>
      <w:tr w:rsidR="008E6854" w14:paraId="23B9DF82" w14:textId="77777777">
        <w:trPr>
          <w:trHeight w:val="240"/>
        </w:trPr>
        <w:tc>
          <w:tcPr>
            <w:tcW w:w="1818" w:type="pct"/>
            <w:tcBorders>
              <w:top w:val="single" w:sz="4" w:space="0" w:color="auto"/>
              <w:right w:val="single" w:sz="4" w:space="0" w:color="auto"/>
            </w:tcBorders>
            <w:tcMar>
              <w:top w:w="0" w:type="dxa"/>
              <w:left w:w="6" w:type="dxa"/>
              <w:bottom w:w="0" w:type="dxa"/>
              <w:right w:w="6" w:type="dxa"/>
            </w:tcMar>
            <w:hideMark/>
          </w:tcPr>
          <w:p w14:paraId="445CCE71" w14:textId="77777777" w:rsidR="008E6854" w:rsidRDefault="008E6854">
            <w:pPr>
              <w:pStyle w:val="table10"/>
            </w:pPr>
            <w:r>
              <w:t>договор (или иной документ), в соответствии с которым выплачивался доход (платеж) иностранной организации (если не был представлен ранее)</w:t>
            </w:r>
          </w:p>
        </w:tc>
        <w:tc>
          <w:tcPr>
            <w:tcW w:w="1669" w:type="pct"/>
            <w:tcBorders>
              <w:top w:val="single" w:sz="4" w:space="0" w:color="auto"/>
              <w:left w:val="single" w:sz="4" w:space="0" w:color="auto"/>
              <w:right w:val="single" w:sz="4" w:space="0" w:color="auto"/>
            </w:tcBorders>
            <w:tcMar>
              <w:top w:w="0" w:type="dxa"/>
              <w:left w:w="6" w:type="dxa"/>
              <w:bottom w:w="0" w:type="dxa"/>
              <w:right w:w="6" w:type="dxa"/>
            </w:tcMar>
            <w:hideMark/>
          </w:tcPr>
          <w:p w14:paraId="3768AF9A" w14:textId="77777777" w:rsidR="008E6854" w:rsidRDefault="008E6854">
            <w:pPr>
              <w:pStyle w:val="table10"/>
            </w:pPr>
            <w:r>
              <w:t>копии</w:t>
            </w:r>
          </w:p>
        </w:tc>
        <w:tc>
          <w:tcPr>
            <w:tcW w:w="1513" w:type="pct"/>
            <w:tcBorders>
              <w:top w:val="single" w:sz="4" w:space="0" w:color="auto"/>
              <w:left w:val="single" w:sz="4" w:space="0" w:color="auto"/>
            </w:tcBorders>
            <w:tcMar>
              <w:top w:w="0" w:type="dxa"/>
              <w:left w:w="6" w:type="dxa"/>
              <w:bottom w:w="0" w:type="dxa"/>
              <w:right w:w="6" w:type="dxa"/>
            </w:tcMar>
            <w:hideMark/>
          </w:tcPr>
          <w:p w14:paraId="462565A9" w14:textId="77777777" w:rsidR="008E6854" w:rsidRDefault="008E6854">
            <w:pPr>
              <w:pStyle w:val="table10"/>
            </w:pPr>
            <w:r>
              <w:t> </w:t>
            </w:r>
          </w:p>
        </w:tc>
      </w:tr>
    </w:tbl>
    <w:p w14:paraId="2CC05346" w14:textId="77777777" w:rsidR="008E6854" w:rsidRDefault="008E6854">
      <w:pPr>
        <w:pStyle w:val="newncpi"/>
      </w:pPr>
      <w:r>
        <w:t> </w:t>
      </w:r>
    </w:p>
    <w:p w14:paraId="69475E1F" w14:textId="77777777" w:rsidR="008E6854" w:rsidRDefault="008E6854">
      <w:pPr>
        <w:pStyle w:val="snoskiline"/>
      </w:pPr>
      <w:r>
        <w:t>______________________________</w:t>
      </w:r>
    </w:p>
    <w:p w14:paraId="71F2C637" w14:textId="77777777" w:rsidR="008E6854" w:rsidRDefault="008E6854">
      <w:pPr>
        <w:pStyle w:val="snoski"/>
        <w:ind w:firstLine="567"/>
      </w:pPr>
      <w:r>
        <w:t>* За исключением организаций, указанных в части семнадцатой пункта 1 статьи 194 Налогового кодекса Республики Беларусь.</w:t>
      </w:r>
    </w:p>
    <w:p w14:paraId="09AB2EF5" w14:textId="77777777" w:rsidR="008E6854" w:rsidRDefault="008E6854">
      <w:pPr>
        <w:pStyle w:val="snoski"/>
        <w:spacing w:after="240"/>
        <w:ind w:firstLine="567"/>
      </w:pPr>
      <w:r>
        <w:t>** За исключением организаций, указанных в части десятой пункта 1 статьи 194 Налогового кодекса Республики Беларусь.</w:t>
      </w:r>
    </w:p>
    <w:p w14:paraId="073533F7" w14:textId="77777777" w:rsidR="008E6854" w:rsidRDefault="008E6854">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F173EBC"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9CE6805"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6F614C90"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5E796AB8"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3000C0D"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3DB4E8C" w14:textId="77777777" w:rsidR="008E6854" w:rsidRDefault="008E6854">
            <w:pPr>
              <w:pStyle w:val="table10"/>
              <w:jc w:val="center"/>
            </w:pPr>
            <w:r>
              <w:t>Форма представления</w:t>
            </w:r>
          </w:p>
        </w:tc>
      </w:tr>
      <w:tr w:rsidR="008E6854" w14:paraId="2F3F5D68"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02C32C3F" w14:textId="77777777" w:rsidR="008E6854" w:rsidRDefault="008E6854">
            <w:pPr>
              <w:pStyle w:val="table10"/>
            </w:pPr>
            <w:r>
              <w:t>решение о возврате суммы налога на доходы в форме заявки (заключения)</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14853126"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54BB447D" w14:textId="77777777" w:rsidR="008E6854" w:rsidRDefault="008E6854">
            <w:pPr>
              <w:pStyle w:val="table10"/>
            </w:pPr>
            <w:r>
              <w:t>электронная</w:t>
            </w:r>
          </w:p>
        </w:tc>
      </w:tr>
    </w:tbl>
    <w:p w14:paraId="2CEF2B22" w14:textId="77777777" w:rsidR="008E6854" w:rsidRDefault="008E6854">
      <w:pPr>
        <w:pStyle w:val="newncpi"/>
      </w:pPr>
      <w:r>
        <w:t> </w:t>
      </w:r>
    </w:p>
    <w:p w14:paraId="6E5694B6" w14:textId="77777777" w:rsidR="008E6854" w:rsidRDefault="008E6854">
      <w:pPr>
        <w:pStyle w:val="newncpi"/>
      </w:pPr>
      <w:r>
        <w:t>Иные действия, совершаемые уполномоченным органом по исполнению административного решения, – возврат суммы налога на доходы.</w:t>
      </w:r>
    </w:p>
    <w:p w14:paraId="0A93F066" w14:textId="77777777" w:rsidR="008E6854" w:rsidRDefault="008E6854">
      <w:pPr>
        <w:pStyle w:val="point"/>
      </w:pPr>
      <w:r>
        <w:t>4. Порядок подачи (отзыва) административной жалобы:</w:t>
      </w:r>
    </w:p>
    <w:p w14:paraId="687A2A4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0480F42D"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31B4F2F6"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05D982F0"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3A295CE5"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622424A8"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F9F37B8" w14:textId="77777777" w:rsidR="008E6854" w:rsidRDefault="008E6854">
            <w:pPr>
              <w:pStyle w:val="table10"/>
            </w:pPr>
            <w:r>
              <w:t xml:space="preserve">письменная </w:t>
            </w:r>
          </w:p>
        </w:tc>
      </w:tr>
    </w:tbl>
    <w:p w14:paraId="5FDD88DE"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145B4219" w14:textId="77777777">
        <w:tc>
          <w:tcPr>
            <w:tcW w:w="3258" w:type="pct"/>
            <w:tcMar>
              <w:top w:w="0" w:type="dxa"/>
              <w:left w:w="6" w:type="dxa"/>
              <w:bottom w:w="0" w:type="dxa"/>
              <w:right w:w="6" w:type="dxa"/>
            </w:tcMar>
            <w:hideMark/>
          </w:tcPr>
          <w:p w14:paraId="50D89805" w14:textId="77777777" w:rsidR="008E6854" w:rsidRDefault="008E6854">
            <w:pPr>
              <w:pStyle w:val="cap1"/>
            </w:pPr>
            <w:r>
              <w:t> </w:t>
            </w:r>
          </w:p>
        </w:tc>
        <w:tc>
          <w:tcPr>
            <w:tcW w:w="1742" w:type="pct"/>
            <w:tcMar>
              <w:top w:w="0" w:type="dxa"/>
              <w:left w:w="6" w:type="dxa"/>
              <w:bottom w:w="0" w:type="dxa"/>
              <w:right w:w="6" w:type="dxa"/>
            </w:tcMar>
            <w:hideMark/>
          </w:tcPr>
          <w:p w14:paraId="204CDCD2" w14:textId="77777777" w:rsidR="008E6854" w:rsidRDefault="008E6854">
            <w:pPr>
              <w:pStyle w:val="capu1"/>
            </w:pPr>
            <w:r>
              <w:t>УТВЕРЖДЕНО</w:t>
            </w:r>
          </w:p>
          <w:p w14:paraId="3FC0386F"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4C41D37D" w14:textId="77777777" w:rsidR="008E6854" w:rsidRDefault="008E6854">
            <w:pPr>
              <w:pStyle w:val="cap1"/>
            </w:pPr>
            <w:r>
              <w:t>25.01.2022 № 2</w:t>
            </w:r>
          </w:p>
        </w:tc>
      </w:tr>
    </w:tbl>
    <w:p w14:paraId="0C036AD7"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14:paraId="7A265E98" w14:textId="77777777" w:rsidR="008E6854" w:rsidRDefault="008E6854">
      <w:pPr>
        <w:pStyle w:val="point"/>
      </w:pPr>
      <w:r>
        <w:t>1. Особенности осуществления административной процедуры:</w:t>
      </w:r>
    </w:p>
    <w:p w14:paraId="2D07D8AB"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210FDDE2"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8BFDEB2" w14:textId="77777777" w:rsidR="008E6854" w:rsidRDefault="008E6854">
      <w:pPr>
        <w:pStyle w:val="newncpi"/>
      </w:pPr>
      <w:r>
        <w:t>Налоговый кодекс Республики Беларусь;</w:t>
      </w:r>
    </w:p>
    <w:p w14:paraId="73CF4A52" w14:textId="77777777" w:rsidR="008E6854" w:rsidRDefault="008E6854">
      <w:pPr>
        <w:pStyle w:val="newncpi"/>
      </w:pPr>
      <w:r>
        <w:t>Закон Республики Беларусь «Об основах административных процедур»;</w:t>
      </w:r>
    </w:p>
    <w:p w14:paraId="72632F23"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2143B96"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D3EDCA8"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2FA3F9D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48"/>
        <w:gridCol w:w="3118"/>
        <w:gridCol w:w="3681"/>
      </w:tblGrid>
      <w:tr w:rsidR="008E6854" w14:paraId="17B38D13" w14:textId="77777777">
        <w:trPr>
          <w:trHeight w:val="240"/>
        </w:trPr>
        <w:tc>
          <w:tcPr>
            <w:tcW w:w="1363" w:type="pct"/>
            <w:tcBorders>
              <w:bottom w:val="single" w:sz="4" w:space="0" w:color="auto"/>
              <w:right w:val="single" w:sz="4" w:space="0" w:color="auto"/>
            </w:tcBorders>
            <w:tcMar>
              <w:top w:w="0" w:type="dxa"/>
              <w:left w:w="6" w:type="dxa"/>
              <w:bottom w:w="0" w:type="dxa"/>
              <w:right w:w="6" w:type="dxa"/>
            </w:tcMar>
            <w:vAlign w:val="center"/>
            <w:hideMark/>
          </w:tcPr>
          <w:p w14:paraId="40B47AA8" w14:textId="77777777" w:rsidR="008E6854" w:rsidRDefault="008E6854">
            <w:pPr>
              <w:pStyle w:val="table10"/>
              <w:jc w:val="center"/>
            </w:pPr>
            <w:r>
              <w:lastRenderedPageBreak/>
              <w:t>Наименование документа и (или) сведений</w:t>
            </w:r>
          </w:p>
        </w:tc>
        <w:tc>
          <w:tcPr>
            <w:tcW w:w="16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6D258CB" w14:textId="77777777" w:rsidR="008E6854" w:rsidRDefault="008E6854">
            <w:pPr>
              <w:pStyle w:val="table10"/>
              <w:jc w:val="center"/>
            </w:pPr>
            <w:r>
              <w:t>Требования, предъявляемые к документу и (или) сведениям</w:t>
            </w:r>
          </w:p>
        </w:tc>
        <w:tc>
          <w:tcPr>
            <w:tcW w:w="1969" w:type="pct"/>
            <w:tcBorders>
              <w:left w:val="single" w:sz="4" w:space="0" w:color="auto"/>
              <w:bottom w:val="single" w:sz="4" w:space="0" w:color="auto"/>
            </w:tcBorders>
            <w:tcMar>
              <w:top w:w="0" w:type="dxa"/>
              <w:left w:w="6" w:type="dxa"/>
              <w:bottom w:w="0" w:type="dxa"/>
              <w:right w:w="6" w:type="dxa"/>
            </w:tcMar>
            <w:vAlign w:val="center"/>
            <w:hideMark/>
          </w:tcPr>
          <w:p w14:paraId="2EA554D0" w14:textId="77777777" w:rsidR="008E6854" w:rsidRDefault="008E6854">
            <w:pPr>
              <w:pStyle w:val="table10"/>
              <w:jc w:val="center"/>
            </w:pPr>
            <w:r>
              <w:t>Форма и порядок представления документа и (или) сведений</w:t>
            </w:r>
          </w:p>
        </w:tc>
      </w:tr>
      <w:tr w:rsidR="008E6854" w14:paraId="397A124C" w14:textId="77777777">
        <w:trPr>
          <w:trHeight w:val="240"/>
        </w:trPr>
        <w:tc>
          <w:tcPr>
            <w:tcW w:w="1363" w:type="pct"/>
            <w:tcBorders>
              <w:top w:val="single" w:sz="4" w:space="0" w:color="auto"/>
              <w:right w:val="single" w:sz="4" w:space="0" w:color="auto"/>
            </w:tcBorders>
            <w:tcMar>
              <w:top w:w="0" w:type="dxa"/>
              <w:left w:w="6" w:type="dxa"/>
              <w:bottom w:w="0" w:type="dxa"/>
              <w:right w:w="6" w:type="dxa"/>
            </w:tcMar>
            <w:hideMark/>
          </w:tcPr>
          <w:p w14:paraId="5E37DFC0" w14:textId="77777777" w:rsidR="008E6854" w:rsidRDefault="008E6854">
            <w:pPr>
              <w:pStyle w:val="table10"/>
            </w:pPr>
            <w:r>
              <w:t>заявление</w:t>
            </w:r>
          </w:p>
        </w:tc>
        <w:tc>
          <w:tcPr>
            <w:tcW w:w="1668" w:type="pct"/>
            <w:tcBorders>
              <w:top w:val="single" w:sz="4" w:space="0" w:color="auto"/>
              <w:left w:val="single" w:sz="4" w:space="0" w:color="auto"/>
              <w:right w:val="single" w:sz="4" w:space="0" w:color="auto"/>
            </w:tcBorders>
            <w:tcMar>
              <w:top w:w="0" w:type="dxa"/>
              <w:left w:w="6" w:type="dxa"/>
              <w:bottom w:w="0" w:type="dxa"/>
              <w:right w:w="6" w:type="dxa"/>
            </w:tcMar>
            <w:hideMark/>
          </w:tcPr>
          <w:p w14:paraId="208FBE64"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69" w:type="pct"/>
            <w:tcBorders>
              <w:top w:val="single" w:sz="4" w:space="0" w:color="auto"/>
              <w:left w:val="single" w:sz="4" w:space="0" w:color="auto"/>
            </w:tcBorders>
            <w:tcMar>
              <w:top w:w="0" w:type="dxa"/>
              <w:left w:w="6" w:type="dxa"/>
              <w:bottom w:w="0" w:type="dxa"/>
              <w:right w:w="6" w:type="dxa"/>
            </w:tcMar>
            <w:hideMark/>
          </w:tcPr>
          <w:p w14:paraId="4587BC8C" w14:textId="77777777" w:rsidR="008E6854" w:rsidRDefault="008E6854">
            <w:pPr>
              <w:pStyle w:val="table10"/>
            </w:pPr>
            <w:r>
              <w:t>в письменной форме:</w:t>
            </w:r>
          </w:p>
          <w:p w14:paraId="035925DF" w14:textId="77777777" w:rsidR="008E6854" w:rsidRDefault="008E6854">
            <w:pPr>
              <w:pStyle w:val="table10"/>
            </w:pPr>
            <w:r>
              <w:t>в ходе приема заинтересованного лица, нарочным (курьером), посредством почтовой связи;</w:t>
            </w:r>
          </w:p>
          <w:p w14:paraId="0E0E9BC7" w14:textId="77777777" w:rsidR="008E6854" w:rsidRDefault="008E6854">
            <w:pPr>
              <w:pStyle w:val="table10"/>
            </w:pPr>
            <w:r>
              <w:t> </w:t>
            </w:r>
          </w:p>
          <w:p w14:paraId="617AEADF" w14:textId="77777777" w:rsidR="008E6854" w:rsidRDefault="008E6854">
            <w:pPr>
              <w:pStyle w:val="table10"/>
            </w:pPr>
            <w:r>
              <w:t>в электронной форме:</w:t>
            </w:r>
          </w:p>
          <w:p w14:paraId="43915516" w14:textId="77777777" w:rsidR="008E6854" w:rsidRDefault="008E6854">
            <w:pPr>
              <w:pStyle w:val="table10"/>
            </w:pPr>
            <w:r>
              <w:t>через единый портал электронных услуг</w:t>
            </w:r>
          </w:p>
        </w:tc>
      </w:tr>
    </w:tbl>
    <w:p w14:paraId="1B1CB744" w14:textId="77777777" w:rsidR="008E6854" w:rsidRDefault="008E6854">
      <w:pPr>
        <w:pStyle w:val="newncpi"/>
      </w:pPr>
      <w:r>
        <w:t> </w:t>
      </w:r>
    </w:p>
    <w:p w14:paraId="37AF7462"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110B4C8"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8F44D0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1841"/>
        <w:gridCol w:w="2548"/>
      </w:tblGrid>
      <w:tr w:rsidR="008E6854" w14:paraId="441F1F73"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2F3CB0E2" w14:textId="77777777" w:rsidR="008E6854" w:rsidRDefault="008E6854">
            <w:pPr>
              <w:pStyle w:val="table10"/>
              <w:jc w:val="center"/>
            </w:pPr>
            <w:r>
              <w:t>Наименование документа</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65A9AAE"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1CECD11E" w14:textId="77777777" w:rsidR="008E6854" w:rsidRDefault="008E6854">
            <w:pPr>
              <w:pStyle w:val="table10"/>
              <w:jc w:val="center"/>
            </w:pPr>
            <w:r>
              <w:t>Форма представления</w:t>
            </w:r>
          </w:p>
        </w:tc>
      </w:tr>
      <w:tr w:rsidR="008E6854" w14:paraId="6603232F"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7906576A" w14:textId="77777777" w:rsidR="008E6854" w:rsidRDefault="008E6854">
            <w:pPr>
              <w:pStyle w:val="table10"/>
            </w:pPr>
            <w:r>
              <w:t>решение о возврате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14:paraId="03547925"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5AB828D4" w14:textId="77777777" w:rsidR="008E6854" w:rsidRDefault="008E6854">
            <w:pPr>
              <w:pStyle w:val="table10"/>
            </w:pPr>
            <w:r>
              <w:t>письменная или электронная</w:t>
            </w:r>
          </w:p>
        </w:tc>
      </w:tr>
    </w:tbl>
    <w:p w14:paraId="2169AE93" w14:textId="77777777" w:rsidR="008E6854" w:rsidRDefault="008E6854">
      <w:pPr>
        <w:pStyle w:val="newncpi"/>
      </w:pPr>
      <w:r>
        <w:t> </w:t>
      </w:r>
    </w:p>
    <w:p w14:paraId="6E5AF17A" w14:textId="77777777" w:rsidR="008E6854" w:rsidRDefault="008E6854">
      <w:pPr>
        <w:pStyle w:val="point"/>
      </w:pPr>
      <w:r>
        <w:t>4. Порядок подачи (отзыва) административной жалобы:</w:t>
      </w:r>
    </w:p>
    <w:p w14:paraId="31EEB86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4"/>
        <w:gridCol w:w="3823"/>
      </w:tblGrid>
      <w:tr w:rsidR="008E6854" w14:paraId="05B10C20" w14:textId="77777777">
        <w:trPr>
          <w:trHeight w:val="240"/>
        </w:trPr>
        <w:tc>
          <w:tcPr>
            <w:tcW w:w="2955" w:type="pct"/>
            <w:tcBorders>
              <w:bottom w:val="single" w:sz="4" w:space="0" w:color="auto"/>
              <w:right w:val="single" w:sz="4" w:space="0" w:color="auto"/>
            </w:tcBorders>
            <w:tcMar>
              <w:top w:w="0" w:type="dxa"/>
              <w:left w:w="6" w:type="dxa"/>
              <w:bottom w:w="0" w:type="dxa"/>
              <w:right w:w="6" w:type="dxa"/>
            </w:tcMar>
            <w:vAlign w:val="center"/>
            <w:hideMark/>
          </w:tcPr>
          <w:p w14:paraId="2E2419D0"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14:paraId="39FEF95C"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5A854C22" w14:textId="77777777">
        <w:trPr>
          <w:trHeight w:val="240"/>
        </w:trPr>
        <w:tc>
          <w:tcPr>
            <w:tcW w:w="2955" w:type="pct"/>
            <w:tcBorders>
              <w:top w:val="single" w:sz="4" w:space="0" w:color="auto"/>
              <w:right w:val="single" w:sz="4" w:space="0" w:color="auto"/>
            </w:tcBorders>
            <w:tcMar>
              <w:top w:w="0" w:type="dxa"/>
              <w:left w:w="6" w:type="dxa"/>
              <w:bottom w:w="0" w:type="dxa"/>
              <w:right w:w="6" w:type="dxa"/>
            </w:tcMar>
            <w:hideMark/>
          </w:tcPr>
          <w:p w14:paraId="742AE8F6"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5" w:type="pct"/>
            <w:tcBorders>
              <w:top w:val="single" w:sz="4" w:space="0" w:color="auto"/>
              <w:left w:val="single" w:sz="4" w:space="0" w:color="auto"/>
            </w:tcBorders>
            <w:tcMar>
              <w:top w:w="0" w:type="dxa"/>
              <w:left w:w="6" w:type="dxa"/>
              <w:bottom w:w="0" w:type="dxa"/>
              <w:right w:w="6" w:type="dxa"/>
            </w:tcMar>
            <w:hideMark/>
          </w:tcPr>
          <w:p w14:paraId="2D380E31" w14:textId="77777777" w:rsidR="008E6854" w:rsidRDefault="008E6854">
            <w:pPr>
              <w:pStyle w:val="table10"/>
            </w:pPr>
            <w:r>
              <w:t xml:space="preserve">письменная </w:t>
            </w:r>
          </w:p>
        </w:tc>
      </w:tr>
    </w:tbl>
    <w:p w14:paraId="46C6A87E"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0E1D5088" w14:textId="77777777">
        <w:tc>
          <w:tcPr>
            <w:tcW w:w="3258" w:type="pct"/>
            <w:tcMar>
              <w:top w:w="0" w:type="dxa"/>
              <w:left w:w="6" w:type="dxa"/>
              <w:bottom w:w="0" w:type="dxa"/>
              <w:right w:w="6" w:type="dxa"/>
            </w:tcMar>
            <w:hideMark/>
          </w:tcPr>
          <w:p w14:paraId="4E3AB214" w14:textId="77777777" w:rsidR="008E6854" w:rsidRDefault="008E6854">
            <w:pPr>
              <w:pStyle w:val="cap1"/>
            </w:pPr>
            <w:r>
              <w:t> </w:t>
            </w:r>
          </w:p>
        </w:tc>
        <w:tc>
          <w:tcPr>
            <w:tcW w:w="1742" w:type="pct"/>
            <w:tcMar>
              <w:top w:w="0" w:type="dxa"/>
              <w:left w:w="6" w:type="dxa"/>
              <w:bottom w:w="0" w:type="dxa"/>
              <w:right w:w="6" w:type="dxa"/>
            </w:tcMar>
            <w:hideMark/>
          </w:tcPr>
          <w:p w14:paraId="3CCE8DF8" w14:textId="77777777" w:rsidR="008E6854" w:rsidRDefault="008E6854">
            <w:pPr>
              <w:pStyle w:val="capu1"/>
            </w:pPr>
            <w:r>
              <w:t>УТВЕРЖДЕНО</w:t>
            </w:r>
          </w:p>
          <w:p w14:paraId="5B2941BA"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58CB6638" w14:textId="77777777" w:rsidR="008E6854" w:rsidRDefault="008E6854">
            <w:pPr>
              <w:pStyle w:val="cap1"/>
            </w:pPr>
            <w:r>
              <w:t>25.01.2022 № 2</w:t>
            </w:r>
          </w:p>
        </w:tc>
      </w:tr>
    </w:tbl>
    <w:p w14:paraId="15A73140"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p w14:paraId="4A190E6F" w14:textId="77777777" w:rsidR="008E6854" w:rsidRDefault="008E6854">
      <w:pPr>
        <w:pStyle w:val="point"/>
      </w:pPr>
      <w:r>
        <w:t>1. Особенности осуществления административной процедуры:</w:t>
      </w:r>
    </w:p>
    <w:p w14:paraId="3E4B9C47"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налогового агента;</w:t>
      </w:r>
    </w:p>
    <w:p w14:paraId="75B73578"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08B2918" w14:textId="77777777" w:rsidR="008E6854" w:rsidRDefault="008E6854">
      <w:pPr>
        <w:pStyle w:val="newncpi"/>
      </w:pPr>
      <w:r>
        <w:t>Налоговый кодекс Республики Беларусь;</w:t>
      </w:r>
    </w:p>
    <w:p w14:paraId="45B431CB" w14:textId="77777777" w:rsidR="008E6854" w:rsidRDefault="008E6854">
      <w:pPr>
        <w:pStyle w:val="newncpi"/>
      </w:pPr>
      <w:r>
        <w:t>Закон Республики Беларусь «Об основах административных процедур»;</w:t>
      </w:r>
    </w:p>
    <w:p w14:paraId="2CE71BCE"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9226642" w14:textId="77777777" w:rsidR="008E6854" w:rsidRDefault="008E6854">
      <w:pPr>
        <w:pStyle w:val="newncpi"/>
      </w:pPr>
      <w:r>
        <w:lastRenderedPageBreak/>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77B9C332"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2C825179"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8E6854" w14:paraId="3C756375"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1E7C4F9F"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207573D"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0EAA75C9" w14:textId="77777777" w:rsidR="008E6854" w:rsidRDefault="008E6854">
            <w:pPr>
              <w:pStyle w:val="table10"/>
              <w:jc w:val="center"/>
            </w:pPr>
            <w:r>
              <w:t>Форма и порядок представления документа и (или) сведений</w:t>
            </w:r>
          </w:p>
        </w:tc>
      </w:tr>
      <w:tr w:rsidR="008E6854" w14:paraId="12593F3D"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7E754542" w14:textId="77777777" w:rsidR="008E6854" w:rsidRDefault="008E6854">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73EEF94C"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31DED06C" w14:textId="77777777" w:rsidR="008E6854" w:rsidRDefault="008E6854">
            <w:pPr>
              <w:pStyle w:val="table10"/>
            </w:pPr>
            <w:r>
              <w:t>в письменной форме:</w:t>
            </w:r>
          </w:p>
          <w:p w14:paraId="4BEE83CB" w14:textId="77777777" w:rsidR="008E6854" w:rsidRDefault="008E6854">
            <w:pPr>
              <w:pStyle w:val="table10"/>
            </w:pPr>
            <w:r>
              <w:t>в ходе приема заинтересованного лица,</w:t>
            </w:r>
          </w:p>
          <w:p w14:paraId="1842E44E" w14:textId="77777777" w:rsidR="008E6854" w:rsidRDefault="008E6854">
            <w:pPr>
              <w:pStyle w:val="table10"/>
            </w:pPr>
            <w:r>
              <w:t>нарочным (курьером),</w:t>
            </w:r>
          </w:p>
          <w:p w14:paraId="593D4AD8" w14:textId="77777777" w:rsidR="008E6854" w:rsidRDefault="008E6854">
            <w:pPr>
              <w:pStyle w:val="table10"/>
            </w:pPr>
            <w:r>
              <w:t>посредством почтовой связи;</w:t>
            </w:r>
          </w:p>
          <w:p w14:paraId="1F6D1763" w14:textId="77777777" w:rsidR="008E6854" w:rsidRDefault="008E6854">
            <w:pPr>
              <w:pStyle w:val="table10"/>
            </w:pPr>
            <w:r>
              <w:t> </w:t>
            </w:r>
          </w:p>
          <w:p w14:paraId="3726FF6A" w14:textId="77777777" w:rsidR="008E6854" w:rsidRDefault="008E6854">
            <w:pPr>
              <w:pStyle w:val="table10"/>
            </w:pPr>
            <w:r>
              <w:t>в электронной форме:</w:t>
            </w:r>
          </w:p>
          <w:p w14:paraId="6E21662A" w14:textId="77777777" w:rsidR="008E6854" w:rsidRDefault="008E6854">
            <w:pPr>
              <w:pStyle w:val="table10"/>
            </w:pPr>
            <w:r>
              <w:t>через единый портал электронных услуг</w:t>
            </w:r>
          </w:p>
        </w:tc>
      </w:tr>
    </w:tbl>
    <w:p w14:paraId="04DBC2E2" w14:textId="77777777" w:rsidR="008E6854" w:rsidRDefault="008E6854">
      <w:pPr>
        <w:pStyle w:val="newncpi"/>
      </w:pPr>
      <w:r>
        <w:t> </w:t>
      </w:r>
    </w:p>
    <w:p w14:paraId="7DD002A8"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3002EDD4"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B6AAF29"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1EF8C279"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46CEAD3B"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D89BA9"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DD85318" w14:textId="77777777" w:rsidR="008E6854" w:rsidRDefault="008E6854">
            <w:pPr>
              <w:pStyle w:val="table10"/>
              <w:jc w:val="center"/>
            </w:pPr>
            <w:r>
              <w:t>Форма представления</w:t>
            </w:r>
          </w:p>
        </w:tc>
      </w:tr>
      <w:tr w:rsidR="008E6854" w14:paraId="6801BB2A"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48496503" w14:textId="77777777" w:rsidR="008E6854" w:rsidRDefault="008E6854">
            <w:pPr>
              <w:pStyle w:val="table10"/>
            </w:pPr>
            <w:r>
              <w:t>справка</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42B501C0"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3510FE8A" w14:textId="77777777" w:rsidR="008E6854" w:rsidRDefault="008E6854">
            <w:pPr>
              <w:pStyle w:val="table10"/>
            </w:pPr>
            <w:r>
              <w:t>письменная или электронная</w:t>
            </w:r>
          </w:p>
        </w:tc>
      </w:tr>
    </w:tbl>
    <w:p w14:paraId="25761B97" w14:textId="77777777" w:rsidR="008E6854" w:rsidRDefault="008E6854">
      <w:pPr>
        <w:pStyle w:val="newncpi"/>
      </w:pPr>
      <w:r>
        <w:t> </w:t>
      </w:r>
    </w:p>
    <w:p w14:paraId="3F0D47D2" w14:textId="77777777" w:rsidR="008E6854" w:rsidRDefault="008E6854">
      <w:pPr>
        <w:pStyle w:val="point"/>
      </w:pPr>
      <w:r>
        <w:t>4. Порядок подачи (отзыва) административной жалобы:</w:t>
      </w:r>
    </w:p>
    <w:p w14:paraId="7B892691"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8E6854" w14:paraId="0C5F0ECC"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57997C5D"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3644E702"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263D43EF"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35C75E22"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3C7316C4" w14:textId="77777777" w:rsidR="008E6854" w:rsidRDefault="008E6854">
            <w:pPr>
              <w:pStyle w:val="table10"/>
            </w:pPr>
            <w:r>
              <w:t xml:space="preserve">письменная </w:t>
            </w:r>
          </w:p>
        </w:tc>
      </w:tr>
    </w:tbl>
    <w:p w14:paraId="1763DC6D"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332E89E4" w14:textId="77777777">
        <w:tc>
          <w:tcPr>
            <w:tcW w:w="3258" w:type="pct"/>
            <w:tcMar>
              <w:top w:w="0" w:type="dxa"/>
              <w:left w:w="6" w:type="dxa"/>
              <w:bottom w:w="0" w:type="dxa"/>
              <w:right w:w="6" w:type="dxa"/>
            </w:tcMar>
            <w:hideMark/>
          </w:tcPr>
          <w:p w14:paraId="6D0C08B4" w14:textId="77777777" w:rsidR="008E6854" w:rsidRDefault="008E6854">
            <w:pPr>
              <w:pStyle w:val="cap1"/>
            </w:pPr>
            <w:r>
              <w:t> </w:t>
            </w:r>
          </w:p>
        </w:tc>
        <w:tc>
          <w:tcPr>
            <w:tcW w:w="1742" w:type="pct"/>
            <w:tcMar>
              <w:top w:w="0" w:type="dxa"/>
              <w:left w:w="6" w:type="dxa"/>
              <w:bottom w:w="0" w:type="dxa"/>
              <w:right w:w="6" w:type="dxa"/>
            </w:tcMar>
            <w:hideMark/>
          </w:tcPr>
          <w:p w14:paraId="01B6C9B2" w14:textId="77777777" w:rsidR="008E6854" w:rsidRDefault="008E6854">
            <w:pPr>
              <w:pStyle w:val="capu1"/>
            </w:pPr>
            <w:r>
              <w:t>УТВЕРЖДЕНО</w:t>
            </w:r>
          </w:p>
          <w:p w14:paraId="5C645F25"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11A2F21A" w14:textId="77777777" w:rsidR="008E6854" w:rsidRDefault="008E6854">
            <w:pPr>
              <w:pStyle w:val="cap1"/>
            </w:pPr>
            <w:r>
              <w:t>25.01.2022 № 2</w:t>
            </w:r>
          </w:p>
        </w:tc>
      </w:tr>
    </w:tbl>
    <w:p w14:paraId="1B6CBD62"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1.4.3 «Получение справки, подтверждающей сумму уплаченного в бюджет налога на прибыль иностранной организацией»</w:t>
      </w:r>
    </w:p>
    <w:p w14:paraId="35AA0C01" w14:textId="77777777" w:rsidR="008E6854" w:rsidRDefault="008E6854">
      <w:pPr>
        <w:pStyle w:val="point"/>
      </w:pPr>
      <w:r>
        <w:t>1. Особенности осуществления административной процедуры:</w:t>
      </w:r>
    </w:p>
    <w:p w14:paraId="579B4D11"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постоянного представительства иностранной организации;</w:t>
      </w:r>
    </w:p>
    <w:p w14:paraId="7BE862AF"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D1EC7CA" w14:textId="77777777" w:rsidR="008E6854" w:rsidRDefault="008E6854">
      <w:pPr>
        <w:pStyle w:val="newncpi"/>
      </w:pPr>
      <w:r>
        <w:t>Налоговый кодекс Республики Беларусь;</w:t>
      </w:r>
    </w:p>
    <w:p w14:paraId="40E35FBB" w14:textId="77777777" w:rsidR="008E6854" w:rsidRDefault="008E6854">
      <w:pPr>
        <w:pStyle w:val="newncpi"/>
      </w:pPr>
      <w:r>
        <w:t>Закон Республики Беларусь «Об основах административных процедур»;</w:t>
      </w:r>
    </w:p>
    <w:p w14:paraId="6DDC707B" w14:textId="77777777" w:rsidR="008E6854" w:rsidRDefault="008E6854">
      <w:pPr>
        <w:pStyle w:val="newncpi"/>
      </w:pPr>
      <w:r>
        <w:lastRenderedPageBreak/>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CD41FEF"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0D9FA67" w14:textId="77777777" w:rsidR="008E6854" w:rsidRDefault="008E6854">
      <w:pPr>
        <w:pStyle w:val="underpoint"/>
      </w:pPr>
      <w:r>
        <w:t>1.3. иные имеющиеся особенности осуществления административной процедуры: административная процедура осуществляется в отношении иностранной организации.</w:t>
      </w:r>
    </w:p>
    <w:p w14:paraId="35680E72"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73FEFAC3"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8E6854" w14:paraId="0BDBCBE4"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17E6F265"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EDC15E"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69200139" w14:textId="77777777" w:rsidR="008E6854" w:rsidRDefault="008E6854">
            <w:pPr>
              <w:pStyle w:val="table10"/>
              <w:jc w:val="center"/>
            </w:pPr>
            <w:r>
              <w:t>Форма и порядок представления документа и (или) сведений</w:t>
            </w:r>
          </w:p>
        </w:tc>
      </w:tr>
      <w:tr w:rsidR="008E6854" w14:paraId="3B8F2C4F"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0A2997B0" w14:textId="77777777" w:rsidR="008E6854" w:rsidRDefault="008E6854">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78ACF4B4"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1E349F52" w14:textId="77777777" w:rsidR="008E6854" w:rsidRDefault="008E6854">
            <w:pPr>
              <w:pStyle w:val="table10"/>
            </w:pPr>
            <w:r>
              <w:t>в письменной форме:</w:t>
            </w:r>
          </w:p>
          <w:p w14:paraId="63D0BF10" w14:textId="77777777" w:rsidR="008E6854" w:rsidRDefault="008E6854">
            <w:pPr>
              <w:pStyle w:val="table10"/>
            </w:pPr>
            <w:r>
              <w:t>в ходе приема заинтересованного лица, нарочным (курьером), посредством почтовой связи;</w:t>
            </w:r>
          </w:p>
          <w:p w14:paraId="5A3EC471" w14:textId="77777777" w:rsidR="008E6854" w:rsidRDefault="008E6854">
            <w:pPr>
              <w:pStyle w:val="table10"/>
            </w:pPr>
            <w:r>
              <w:t> </w:t>
            </w:r>
          </w:p>
          <w:p w14:paraId="35031804" w14:textId="77777777" w:rsidR="008E6854" w:rsidRDefault="008E6854">
            <w:pPr>
              <w:pStyle w:val="table10"/>
            </w:pPr>
            <w:r>
              <w:t>в электронной форме:</w:t>
            </w:r>
          </w:p>
          <w:p w14:paraId="52BD19AF" w14:textId="77777777" w:rsidR="008E6854" w:rsidRDefault="008E6854">
            <w:pPr>
              <w:pStyle w:val="table10"/>
            </w:pPr>
            <w:r>
              <w:t>через единый портал электронных услуг</w:t>
            </w:r>
          </w:p>
        </w:tc>
      </w:tr>
    </w:tbl>
    <w:p w14:paraId="7EA3B574" w14:textId="77777777" w:rsidR="008E6854" w:rsidRDefault="008E6854">
      <w:pPr>
        <w:pStyle w:val="newncpi"/>
      </w:pPr>
      <w:r>
        <w:t> </w:t>
      </w:r>
    </w:p>
    <w:p w14:paraId="69750C6A"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A6A204A"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465924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4B4B8F7B"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27AA382A"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83972D5"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5EF72B78" w14:textId="77777777" w:rsidR="008E6854" w:rsidRDefault="008E6854">
            <w:pPr>
              <w:pStyle w:val="table10"/>
              <w:jc w:val="center"/>
            </w:pPr>
            <w:r>
              <w:t>Форма представления</w:t>
            </w:r>
          </w:p>
        </w:tc>
      </w:tr>
      <w:tr w:rsidR="008E6854" w14:paraId="7AF6BA86"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2CCC4950" w14:textId="77777777" w:rsidR="008E6854" w:rsidRDefault="008E6854">
            <w:pPr>
              <w:pStyle w:val="table10"/>
            </w:pPr>
            <w:r>
              <w:t>справка</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34253D8E"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13B752F8" w14:textId="77777777" w:rsidR="008E6854" w:rsidRDefault="008E6854">
            <w:pPr>
              <w:pStyle w:val="table10"/>
            </w:pPr>
            <w:r>
              <w:t>письменная или электронная</w:t>
            </w:r>
          </w:p>
        </w:tc>
      </w:tr>
    </w:tbl>
    <w:p w14:paraId="665E9CFD" w14:textId="77777777" w:rsidR="008E6854" w:rsidRDefault="008E6854">
      <w:pPr>
        <w:pStyle w:val="newncpi"/>
      </w:pPr>
      <w:r>
        <w:t> </w:t>
      </w:r>
    </w:p>
    <w:p w14:paraId="56B98EEB" w14:textId="77777777" w:rsidR="008E6854" w:rsidRDefault="008E6854">
      <w:pPr>
        <w:pStyle w:val="point"/>
      </w:pPr>
      <w:r>
        <w:t>4. Порядок подачи (отзыва) административной жалобы:</w:t>
      </w:r>
    </w:p>
    <w:p w14:paraId="27ACB4A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6"/>
        <w:gridCol w:w="3681"/>
      </w:tblGrid>
      <w:tr w:rsidR="008E6854" w14:paraId="270CC3F4" w14:textId="77777777">
        <w:trPr>
          <w:trHeight w:val="240"/>
        </w:trPr>
        <w:tc>
          <w:tcPr>
            <w:tcW w:w="3031" w:type="pct"/>
            <w:tcBorders>
              <w:bottom w:val="single" w:sz="4" w:space="0" w:color="auto"/>
              <w:right w:val="single" w:sz="4" w:space="0" w:color="auto"/>
            </w:tcBorders>
            <w:tcMar>
              <w:top w:w="0" w:type="dxa"/>
              <w:left w:w="6" w:type="dxa"/>
              <w:bottom w:w="0" w:type="dxa"/>
              <w:right w:w="6" w:type="dxa"/>
            </w:tcMar>
            <w:vAlign w:val="center"/>
            <w:hideMark/>
          </w:tcPr>
          <w:p w14:paraId="279A1D24"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1969" w:type="pct"/>
            <w:tcBorders>
              <w:left w:val="single" w:sz="4" w:space="0" w:color="auto"/>
              <w:bottom w:val="single" w:sz="4" w:space="0" w:color="auto"/>
            </w:tcBorders>
            <w:tcMar>
              <w:top w:w="0" w:type="dxa"/>
              <w:left w:w="6" w:type="dxa"/>
              <w:bottom w:w="0" w:type="dxa"/>
              <w:right w:w="6" w:type="dxa"/>
            </w:tcMar>
            <w:vAlign w:val="center"/>
            <w:hideMark/>
          </w:tcPr>
          <w:p w14:paraId="5E5CBEB3"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4A1B982B" w14:textId="77777777">
        <w:trPr>
          <w:trHeight w:val="240"/>
        </w:trPr>
        <w:tc>
          <w:tcPr>
            <w:tcW w:w="3031" w:type="pct"/>
            <w:tcBorders>
              <w:top w:val="single" w:sz="4" w:space="0" w:color="auto"/>
              <w:right w:val="single" w:sz="4" w:space="0" w:color="auto"/>
            </w:tcBorders>
            <w:tcMar>
              <w:top w:w="0" w:type="dxa"/>
              <w:left w:w="6" w:type="dxa"/>
              <w:bottom w:w="0" w:type="dxa"/>
              <w:right w:w="6" w:type="dxa"/>
            </w:tcMar>
            <w:hideMark/>
          </w:tcPr>
          <w:p w14:paraId="2FC622D6"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1969" w:type="pct"/>
            <w:tcBorders>
              <w:top w:val="single" w:sz="4" w:space="0" w:color="auto"/>
              <w:left w:val="single" w:sz="4" w:space="0" w:color="auto"/>
            </w:tcBorders>
            <w:tcMar>
              <w:top w:w="0" w:type="dxa"/>
              <w:left w:w="6" w:type="dxa"/>
              <w:bottom w:w="0" w:type="dxa"/>
              <w:right w:w="6" w:type="dxa"/>
            </w:tcMar>
            <w:hideMark/>
          </w:tcPr>
          <w:p w14:paraId="5F333240" w14:textId="77777777" w:rsidR="008E6854" w:rsidRDefault="008E6854">
            <w:pPr>
              <w:pStyle w:val="table10"/>
            </w:pPr>
            <w:r>
              <w:t xml:space="preserve">письменная </w:t>
            </w:r>
          </w:p>
        </w:tc>
      </w:tr>
    </w:tbl>
    <w:p w14:paraId="1FA97813"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7D519777" w14:textId="77777777">
        <w:tc>
          <w:tcPr>
            <w:tcW w:w="3258" w:type="pct"/>
            <w:tcMar>
              <w:top w:w="0" w:type="dxa"/>
              <w:left w:w="6" w:type="dxa"/>
              <w:bottom w:w="0" w:type="dxa"/>
              <w:right w:w="6" w:type="dxa"/>
            </w:tcMar>
            <w:hideMark/>
          </w:tcPr>
          <w:p w14:paraId="43702B32" w14:textId="77777777" w:rsidR="008E6854" w:rsidRDefault="008E6854">
            <w:pPr>
              <w:pStyle w:val="cap1"/>
            </w:pPr>
            <w:r>
              <w:t> </w:t>
            </w:r>
          </w:p>
        </w:tc>
        <w:tc>
          <w:tcPr>
            <w:tcW w:w="1742" w:type="pct"/>
            <w:tcMar>
              <w:top w:w="0" w:type="dxa"/>
              <w:left w:w="6" w:type="dxa"/>
              <w:bottom w:w="0" w:type="dxa"/>
              <w:right w:w="6" w:type="dxa"/>
            </w:tcMar>
            <w:hideMark/>
          </w:tcPr>
          <w:p w14:paraId="41360324" w14:textId="77777777" w:rsidR="008E6854" w:rsidRDefault="008E6854">
            <w:pPr>
              <w:pStyle w:val="capu1"/>
            </w:pPr>
            <w:r>
              <w:t>УТВЕРЖДЕНО</w:t>
            </w:r>
          </w:p>
          <w:p w14:paraId="50235E15"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7DD3BF1" w14:textId="77777777" w:rsidR="008E6854" w:rsidRDefault="008E6854">
            <w:pPr>
              <w:pStyle w:val="cap1"/>
            </w:pPr>
            <w:r>
              <w:t>25.01.2022 № 2</w:t>
            </w:r>
          </w:p>
        </w:tc>
      </w:tr>
    </w:tbl>
    <w:p w14:paraId="3E2CA771"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1.4.4 «Получение (заверение) справки о постоянном местонахождении белорусской организации (во избежание двойного налогообложения)»</w:t>
      </w:r>
    </w:p>
    <w:p w14:paraId="52207397" w14:textId="77777777" w:rsidR="008E6854" w:rsidRDefault="008E6854">
      <w:pPr>
        <w:pStyle w:val="point"/>
      </w:pPr>
      <w:r>
        <w:t>1. Особенности осуществления административной процедуры:</w:t>
      </w:r>
    </w:p>
    <w:p w14:paraId="41FF4404"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78E13753" w14:textId="77777777" w:rsidR="008E6854" w:rsidRDefault="008E6854">
      <w:pPr>
        <w:pStyle w:val="underpoint"/>
      </w:pPr>
      <w:r>
        <w:lastRenderedPageBreak/>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3145E3D" w14:textId="77777777" w:rsidR="008E6854" w:rsidRDefault="008E6854">
      <w:pPr>
        <w:pStyle w:val="newncpi"/>
      </w:pPr>
      <w:r>
        <w:t>Налоговый кодекс Республики Беларусь;</w:t>
      </w:r>
    </w:p>
    <w:p w14:paraId="6F704A5C" w14:textId="77777777" w:rsidR="008E6854" w:rsidRDefault="008E6854">
      <w:pPr>
        <w:pStyle w:val="newncpi"/>
      </w:pPr>
      <w:r>
        <w:t>Закон Республики Беларусь «Об основах административных процедур»;</w:t>
      </w:r>
    </w:p>
    <w:p w14:paraId="41E1A388"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084B78D8"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5267A12D" w14:textId="77777777" w:rsidR="008E6854" w:rsidRDefault="008E6854">
      <w:pPr>
        <w:pStyle w:val="underpoint"/>
      </w:pPr>
      <w:r>
        <w:t>1.3. иные имеющиеся особенности осуществления административной процедуры: административная процедура осуществляется в отношении белорусской организации.</w:t>
      </w:r>
    </w:p>
    <w:p w14:paraId="6C9F29B7"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11040AD"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8E6854" w14:paraId="54456EE2"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578DF59A"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C13FD18"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25E16DFE" w14:textId="77777777" w:rsidR="008E6854" w:rsidRDefault="008E6854">
            <w:pPr>
              <w:pStyle w:val="table10"/>
              <w:jc w:val="center"/>
            </w:pPr>
            <w:r>
              <w:t>Форма и порядок представления документа и (или) сведений</w:t>
            </w:r>
          </w:p>
        </w:tc>
      </w:tr>
      <w:tr w:rsidR="008E6854" w14:paraId="7A7D543F"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06BBA421" w14:textId="77777777" w:rsidR="008E6854" w:rsidRDefault="008E6854">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6794392A"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3C61DC6C" w14:textId="77777777" w:rsidR="008E6854" w:rsidRDefault="008E6854">
            <w:pPr>
              <w:pStyle w:val="table10"/>
            </w:pPr>
            <w:r>
              <w:t>в письменной форме:</w:t>
            </w:r>
          </w:p>
          <w:p w14:paraId="1151DEBF" w14:textId="77777777" w:rsidR="008E6854" w:rsidRDefault="008E6854">
            <w:pPr>
              <w:pStyle w:val="table10"/>
            </w:pPr>
            <w:r>
              <w:t>в ходе приема заинтересованного лица, нарочным (курьером), посредством почтовой связи;</w:t>
            </w:r>
          </w:p>
          <w:p w14:paraId="0CDB121E" w14:textId="77777777" w:rsidR="008E6854" w:rsidRDefault="008E6854">
            <w:pPr>
              <w:pStyle w:val="table10"/>
            </w:pPr>
            <w:r>
              <w:t> </w:t>
            </w:r>
          </w:p>
          <w:p w14:paraId="4B52BC60" w14:textId="77777777" w:rsidR="008E6854" w:rsidRDefault="008E6854">
            <w:pPr>
              <w:pStyle w:val="table10"/>
            </w:pPr>
            <w:r>
              <w:t>в электронной форме:</w:t>
            </w:r>
          </w:p>
          <w:p w14:paraId="4011808C" w14:textId="77777777" w:rsidR="008E6854" w:rsidRDefault="008E6854">
            <w:pPr>
              <w:pStyle w:val="table10"/>
            </w:pPr>
            <w:r>
              <w:t>через единый портал электронных услуг</w:t>
            </w:r>
          </w:p>
        </w:tc>
      </w:tr>
    </w:tbl>
    <w:p w14:paraId="3515E97A" w14:textId="77777777" w:rsidR="008E6854" w:rsidRDefault="008E6854">
      <w:pPr>
        <w:pStyle w:val="newncpi"/>
      </w:pPr>
      <w:r>
        <w:t> </w:t>
      </w:r>
    </w:p>
    <w:p w14:paraId="24AAB913"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48AD9E1"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DD56D9F"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16"/>
        <w:gridCol w:w="1983"/>
        <w:gridCol w:w="2548"/>
      </w:tblGrid>
      <w:tr w:rsidR="008E6854" w14:paraId="4361AE36" w14:textId="77777777">
        <w:trPr>
          <w:trHeight w:val="240"/>
        </w:trPr>
        <w:tc>
          <w:tcPr>
            <w:tcW w:w="2576" w:type="pct"/>
            <w:tcBorders>
              <w:bottom w:val="single" w:sz="4" w:space="0" w:color="auto"/>
              <w:right w:val="single" w:sz="4" w:space="0" w:color="auto"/>
            </w:tcBorders>
            <w:tcMar>
              <w:top w:w="0" w:type="dxa"/>
              <w:left w:w="6" w:type="dxa"/>
              <w:bottom w:w="0" w:type="dxa"/>
              <w:right w:w="6" w:type="dxa"/>
            </w:tcMar>
            <w:vAlign w:val="center"/>
            <w:hideMark/>
          </w:tcPr>
          <w:p w14:paraId="1FDB4148" w14:textId="77777777" w:rsidR="008E6854" w:rsidRDefault="008E6854">
            <w:pPr>
              <w:pStyle w:val="table10"/>
              <w:jc w:val="center"/>
            </w:pPr>
            <w:r>
              <w:t>Наименование документа</w:t>
            </w:r>
          </w:p>
        </w:tc>
        <w:tc>
          <w:tcPr>
            <w:tcW w:w="10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9643CCD"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557D4F8D" w14:textId="77777777" w:rsidR="008E6854" w:rsidRDefault="008E6854">
            <w:pPr>
              <w:pStyle w:val="table10"/>
              <w:jc w:val="center"/>
            </w:pPr>
            <w:r>
              <w:t>Форма представления</w:t>
            </w:r>
          </w:p>
        </w:tc>
      </w:tr>
      <w:tr w:rsidR="008E6854" w14:paraId="475D8880" w14:textId="77777777">
        <w:trPr>
          <w:trHeight w:val="240"/>
        </w:trPr>
        <w:tc>
          <w:tcPr>
            <w:tcW w:w="2576" w:type="pct"/>
            <w:tcBorders>
              <w:top w:val="single" w:sz="4" w:space="0" w:color="auto"/>
              <w:right w:val="single" w:sz="4" w:space="0" w:color="auto"/>
            </w:tcBorders>
            <w:tcMar>
              <w:top w:w="0" w:type="dxa"/>
              <w:left w:w="6" w:type="dxa"/>
              <w:bottom w:w="0" w:type="dxa"/>
              <w:right w:w="6" w:type="dxa"/>
            </w:tcMar>
            <w:hideMark/>
          </w:tcPr>
          <w:p w14:paraId="15652D3B" w14:textId="77777777" w:rsidR="008E6854" w:rsidRDefault="008E6854">
            <w:pPr>
              <w:pStyle w:val="table10"/>
            </w:pPr>
            <w:r>
              <w:t>справка о постоянном местонахождении белорусской организации (в целях избежания двойного налогообложения)</w:t>
            </w:r>
          </w:p>
        </w:tc>
        <w:tc>
          <w:tcPr>
            <w:tcW w:w="1061" w:type="pct"/>
            <w:tcBorders>
              <w:top w:val="single" w:sz="4" w:space="0" w:color="auto"/>
              <w:left w:val="single" w:sz="4" w:space="0" w:color="auto"/>
              <w:right w:val="single" w:sz="4" w:space="0" w:color="auto"/>
            </w:tcBorders>
            <w:tcMar>
              <w:top w:w="0" w:type="dxa"/>
              <w:left w:w="6" w:type="dxa"/>
              <w:bottom w:w="0" w:type="dxa"/>
              <w:right w:w="6" w:type="dxa"/>
            </w:tcMar>
            <w:hideMark/>
          </w:tcPr>
          <w:p w14:paraId="6584DB37"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34DAC252" w14:textId="77777777" w:rsidR="008E6854" w:rsidRDefault="008E6854">
            <w:pPr>
              <w:pStyle w:val="table10"/>
            </w:pPr>
            <w:r>
              <w:t>письменная или электронная</w:t>
            </w:r>
          </w:p>
        </w:tc>
      </w:tr>
    </w:tbl>
    <w:p w14:paraId="6A4A5FA1" w14:textId="77777777" w:rsidR="008E6854" w:rsidRDefault="008E6854">
      <w:pPr>
        <w:pStyle w:val="newncpi"/>
      </w:pPr>
      <w:r>
        <w:t> </w:t>
      </w:r>
    </w:p>
    <w:p w14:paraId="4243881E" w14:textId="77777777" w:rsidR="008E6854" w:rsidRDefault="008E6854">
      <w:pPr>
        <w:pStyle w:val="newncpi"/>
      </w:pPr>
      <w:r>
        <w:t>Иные действия, совершаемые уполномоченным органом по исполнению административного решения, – заверение справки о постоянном местонахождении белорусской организации (в целях избежания двойного налогообложения) по форме, установленной в иностранном государстве.</w:t>
      </w:r>
    </w:p>
    <w:p w14:paraId="33C9BE91" w14:textId="77777777" w:rsidR="008E6854" w:rsidRDefault="008E6854">
      <w:pPr>
        <w:pStyle w:val="point"/>
      </w:pPr>
      <w:r>
        <w:t>4. Порядок подачи (отзыва) административной жалобы:</w:t>
      </w:r>
    </w:p>
    <w:p w14:paraId="5DA08815"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4"/>
        <w:gridCol w:w="3823"/>
      </w:tblGrid>
      <w:tr w:rsidR="008E6854" w14:paraId="027E4E60" w14:textId="77777777">
        <w:trPr>
          <w:trHeight w:val="240"/>
        </w:trPr>
        <w:tc>
          <w:tcPr>
            <w:tcW w:w="2955" w:type="pct"/>
            <w:tcBorders>
              <w:bottom w:val="single" w:sz="4" w:space="0" w:color="auto"/>
              <w:right w:val="single" w:sz="4" w:space="0" w:color="auto"/>
            </w:tcBorders>
            <w:tcMar>
              <w:top w:w="0" w:type="dxa"/>
              <w:left w:w="6" w:type="dxa"/>
              <w:bottom w:w="0" w:type="dxa"/>
              <w:right w:w="6" w:type="dxa"/>
            </w:tcMar>
            <w:vAlign w:val="center"/>
            <w:hideMark/>
          </w:tcPr>
          <w:p w14:paraId="72916B70"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14:paraId="4FD3916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01FD2059" w14:textId="77777777">
        <w:trPr>
          <w:trHeight w:val="240"/>
        </w:trPr>
        <w:tc>
          <w:tcPr>
            <w:tcW w:w="2955" w:type="pct"/>
            <w:tcBorders>
              <w:top w:val="single" w:sz="4" w:space="0" w:color="auto"/>
              <w:right w:val="single" w:sz="4" w:space="0" w:color="auto"/>
            </w:tcBorders>
            <w:tcMar>
              <w:top w:w="0" w:type="dxa"/>
              <w:left w:w="6" w:type="dxa"/>
              <w:bottom w:w="0" w:type="dxa"/>
              <w:right w:w="6" w:type="dxa"/>
            </w:tcMar>
            <w:hideMark/>
          </w:tcPr>
          <w:p w14:paraId="42917B90"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5" w:type="pct"/>
            <w:tcBorders>
              <w:top w:val="single" w:sz="4" w:space="0" w:color="auto"/>
              <w:left w:val="single" w:sz="4" w:space="0" w:color="auto"/>
            </w:tcBorders>
            <w:tcMar>
              <w:top w:w="0" w:type="dxa"/>
              <w:left w:w="6" w:type="dxa"/>
              <w:bottom w:w="0" w:type="dxa"/>
              <w:right w:w="6" w:type="dxa"/>
            </w:tcMar>
            <w:hideMark/>
          </w:tcPr>
          <w:p w14:paraId="623E101D" w14:textId="77777777" w:rsidR="008E6854" w:rsidRDefault="008E6854">
            <w:pPr>
              <w:pStyle w:val="table10"/>
            </w:pPr>
            <w:r>
              <w:t xml:space="preserve">письменная </w:t>
            </w:r>
          </w:p>
        </w:tc>
      </w:tr>
    </w:tbl>
    <w:p w14:paraId="66CEBAD0"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7046AFA6" w14:textId="77777777">
        <w:tc>
          <w:tcPr>
            <w:tcW w:w="3258" w:type="pct"/>
            <w:tcMar>
              <w:top w:w="0" w:type="dxa"/>
              <w:left w:w="6" w:type="dxa"/>
              <w:bottom w:w="0" w:type="dxa"/>
              <w:right w:w="6" w:type="dxa"/>
            </w:tcMar>
            <w:hideMark/>
          </w:tcPr>
          <w:p w14:paraId="23E1BE85" w14:textId="77777777" w:rsidR="008E6854" w:rsidRDefault="008E6854">
            <w:pPr>
              <w:pStyle w:val="cap1"/>
            </w:pPr>
            <w:r>
              <w:t> </w:t>
            </w:r>
          </w:p>
        </w:tc>
        <w:tc>
          <w:tcPr>
            <w:tcW w:w="1742" w:type="pct"/>
            <w:tcMar>
              <w:top w:w="0" w:type="dxa"/>
              <w:left w:w="6" w:type="dxa"/>
              <w:bottom w:w="0" w:type="dxa"/>
              <w:right w:w="6" w:type="dxa"/>
            </w:tcMar>
            <w:hideMark/>
          </w:tcPr>
          <w:p w14:paraId="2656AF96" w14:textId="77777777" w:rsidR="008E6854" w:rsidRDefault="008E6854">
            <w:pPr>
              <w:pStyle w:val="capu1"/>
            </w:pPr>
            <w:r>
              <w:t>УТВЕРЖДЕНО</w:t>
            </w:r>
          </w:p>
          <w:p w14:paraId="669ADAF7"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5DCF2EE3" w14:textId="77777777" w:rsidR="008E6854" w:rsidRDefault="008E6854">
            <w:pPr>
              <w:pStyle w:val="cap1"/>
            </w:pPr>
            <w:r>
              <w:lastRenderedPageBreak/>
              <w:t>25.01.2022 № 2</w:t>
            </w:r>
          </w:p>
        </w:tc>
      </w:tr>
    </w:tbl>
    <w:p w14:paraId="62CD76CD" w14:textId="77777777" w:rsidR="008E6854" w:rsidRDefault="008E6854">
      <w:pPr>
        <w:pStyle w:val="titleu"/>
      </w:pPr>
      <w:r>
        <w:lastRenderedPageBreak/>
        <w:t>РЕГЛАМЕНТ</w:t>
      </w:r>
      <w:r>
        <w:br/>
        <w:t>административной процедуры, осуществляемой в отношении субъектов хозяйствования, по подпункту 1.4.5 «Получение (заверение) справки о подтверждении статуса белорусской организации в качестве плательщика налога на добавленную стоимость»</w:t>
      </w:r>
    </w:p>
    <w:p w14:paraId="7F538E48" w14:textId="77777777" w:rsidR="008E6854" w:rsidRDefault="008E6854">
      <w:pPr>
        <w:pStyle w:val="point"/>
      </w:pPr>
      <w:r>
        <w:t>1. Особенности осуществления административной процедуры:</w:t>
      </w:r>
    </w:p>
    <w:p w14:paraId="43864B01"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11F8401B"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BBFFE02" w14:textId="77777777" w:rsidR="008E6854" w:rsidRDefault="008E6854">
      <w:pPr>
        <w:pStyle w:val="newncpi"/>
      </w:pPr>
      <w:r>
        <w:t>Налоговый кодекс Республики Беларусь;</w:t>
      </w:r>
    </w:p>
    <w:p w14:paraId="0F808765" w14:textId="77777777" w:rsidR="008E6854" w:rsidRDefault="008E6854">
      <w:pPr>
        <w:pStyle w:val="newncpi"/>
      </w:pPr>
      <w:r>
        <w:t>Закон Республики Беларусь «Об основах административных процедур»;</w:t>
      </w:r>
    </w:p>
    <w:p w14:paraId="50D6DA20"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D7ACC73"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4B0234EA" w14:textId="77777777" w:rsidR="008E6854" w:rsidRDefault="008E6854">
      <w:pPr>
        <w:pStyle w:val="underpoint"/>
      </w:pPr>
      <w:r>
        <w:t>1.3. иные имеющиеся особенности осуществления административной процедуры: административная процедура осуществляется в отношении белорусской организации.</w:t>
      </w:r>
    </w:p>
    <w:p w14:paraId="2EB4C662"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682B5B1E"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8E6854" w14:paraId="1E014779"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62536C9B"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7A66ED"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33CB6C2A" w14:textId="77777777" w:rsidR="008E6854" w:rsidRDefault="008E6854">
            <w:pPr>
              <w:pStyle w:val="table10"/>
              <w:jc w:val="center"/>
            </w:pPr>
            <w:r>
              <w:t>Форма и порядок представления документа и (или) сведений</w:t>
            </w:r>
          </w:p>
        </w:tc>
      </w:tr>
      <w:tr w:rsidR="008E6854" w14:paraId="336BEE4A"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321FB9FC" w14:textId="77777777" w:rsidR="008E6854" w:rsidRDefault="008E6854">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062EC7E6"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4BB783BE" w14:textId="77777777" w:rsidR="008E6854" w:rsidRDefault="008E6854">
            <w:pPr>
              <w:pStyle w:val="table10"/>
            </w:pPr>
            <w:r>
              <w:t>в письменной форме:</w:t>
            </w:r>
          </w:p>
          <w:p w14:paraId="5A45EAE9" w14:textId="77777777" w:rsidR="008E6854" w:rsidRDefault="008E6854">
            <w:pPr>
              <w:pStyle w:val="table10"/>
            </w:pPr>
            <w:r>
              <w:t>в ходе приема заинтересованного лица, нарочным (курьером), посредством почтовой связи;</w:t>
            </w:r>
          </w:p>
          <w:p w14:paraId="4751D325" w14:textId="77777777" w:rsidR="008E6854" w:rsidRDefault="008E6854">
            <w:pPr>
              <w:pStyle w:val="table10"/>
            </w:pPr>
            <w:r>
              <w:t> </w:t>
            </w:r>
          </w:p>
          <w:p w14:paraId="291E1EDD" w14:textId="77777777" w:rsidR="008E6854" w:rsidRDefault="008E6854">
            <w:pPr>
              <w:pStyle w:val="table10"/>
            </w:pPr>
            <w:r>
              <w:t>в электронной форме:</w:t>
            </w:r>
          </w:p>
          <w:p w14:paraId="0392D7C2" w14:textId="77777777" w:rsidR="008E6854" w:rsidRDefault="008E6854">
            <w:pPr>
              <w:pStyle w:val="table10"/>
            </w:pPr>
            <w:r>
              <w:t>через единый портал электронных услуг</w:t>
            </w:r>
          </w:p>
        </w:tc>
      </w:tr>
    </w:tbl>
    <w:p w14:paraId="4EA16B4B" w14:textId="77777777" w:rsidR="008E6854" w:rsidRDefault="008E6854">
      <w:pPr>
        <w:pStyle w:val="newncpi"/>
      </w:pPr>
      <w:r>
        <w:t> </w:t>
      </w:r>
    </w:p>
    <w:p w14:paraId="219DF0FE"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3330475"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73EE19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1703"/>
        <w:gridCol w:w="2260"/>
      </w:tblGrid>
      <w:tr w:rsidR="008E6854" w14:paraId="7C1CE5E3"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6260EC3D" w14:textId="77777777" w:rsidR="008E6854" w:rsidRDefault="008E6854">
            <w:pPr>
              <w:pStyle w:val="table10"/>
              <w:jc w:val="center"/>
            </w:pPr>
            <w:r>
              <w:t>Наименование документа</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B53DB91" w14:textId="77777777" w:rsidR="008E6854" w:rsidRDefault="008E6854">
            <w:pPr>
              <w:pStyle w:val="table10"/>
              <w:jc w:val="center"/>
            </w:pPr>
            <w:r>
              <w:t>Срок действия</w:t>
            </w:r>
          </w:p>
        </w:tc>
        <w:tc>
          <w:tcPr>
            <w:tcW w:w="1209" w:type="pct"/>
            <w:tcBorders>
              <w:left w:val="single" w:sz="4" w:space="0" w:color="auto"/>
              <w:bottom w:val="single" w:sz="4" w:space="0" w:color="auto"/>
            </w:tcBorders>
            <w:tcMar>
              <w:top w:w="0" w:type="dxa"/>
              <w:left w:w="6" w:type="dxa"/>
              <w:bottom w:w="0" w:type="dxa"/>
              <w:right w:w="6" w:type="dxa"/>
            </w:tcMar>
            <w:vAlign w:val="center"/>
            <w:hideMark/>
          </w:tcPr>
          <w:p w14:paraId="1B1B29BD" w14:textId="77777777" w:rsidR="008E6854" w:rsidRDefault="008E6854">
            <w:pPr>
              <w:pStyle w:val="table10"/>
              <w:jc w:val="center"/>
            </w:pPr>
            <w:r>
              <w:t>Форма представления</w:t>
            </w:r>
          </w:p>
        </w:tc>
      </w:tr>
      <w:tr w:rsidR="008E6854" w14:paraId="04735751"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7BAC3870" w14:textId="77777777" w:rsidR="008E6854" w:rsidRDefault="008E6854">
            <w:pPr>
              <w:pStyle w:val="table10"/>
            </w:pPr>
            <w:r>
              <w:t>справка о подтверждении статуса белорусской организации в качестве плательщика налога на добавленную стоимость</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14:paraId="18FE0E03" w14:textId="77777777" w:rsidR="008E6854" w:rsidRDefault="008E6854">
            <w:pPr>
              <w:pStyle w:val="table10"/>
            </w:pPr>
            <w:r>
              <w:t>бессрочно</w:t>
            </w:r>
          </w:p>
        </w:tc>
        <w:tc>
          <w:tcPr>
            <w:tcW w:w="1209" w:type="pct"/>
            <w:tcBorders>
              <w:top w:val="single" w:sz="4" w:space="0" w:color="auto"/>
              <w:left w:val="single" w:sz="4" w:space="0" w:color="auto"/>
            </w:tcBorders>
            <w:tcMar>
              <w:top w:w="0" w:type="dxa"/>
              <w:left w:w="6" w:type="dxa"/>
              <w:bottom w:w="0" w:type="dxa"/>
              <w:right w:w="6" w:type="dxa"/>
            </w:tcMar>
            <w:hideMark/>
          </w:tcPr>
          <w:p w14:paraId="656C3D2A" w14:textId="77777777" w:rsidR="008E6854" w:rsidRDefault="008E6854">
            <w:pPr>
              <w:pStyle w:val="table10"/>
            </w:pPr>
            <w:r>
              <w:t>письменная или электронная</w:t>
            </w:r>
          </w:p>
        </w:tc>
      </w:tr>
    </w:tbl>
    <w:p w14:paraId="57E976D8" w14:textId="77777777" w:rsidR="008E6854" w:rsidRDefault="008E6854">
      <w:pPr>
        <w:pStyle w:val="newncpi"/>
      </w:pPr>
      <w:r>
        <w:t> </w:t>
      </w:r>
    </w:p>
    <w:p w14:paraId="3281340E" w14:textId="77777777" w:rsidR="008E6854" w:rsidRDefault="008E6854">
      <w:pPr>
        <w:pStyle w:val="newncpi"/>
      </w:pPr>
      <w:r>
        <w:t>Иные действия, совершаемые уполномоченным органом по исполнению административного решения, – заверение справки о подтверждении статуса белорусской организации в качестве плательщика налога на добавленную стоимость по форме, установленной в иностранном государстве.</w:t>
      </w:r>
    </w:p>
    <w:p w14:paraId="21B6D308" w14:textId="77777777" w:rsidR="008E6854" w:rsidRDefault="008E6854">
      <w:pPr>
        <w:pStyle w:val="point"/>
      </w:pPr>
      <w:r>
        <w:t>4. Порядок подачи (отзыва) административной жалобы:</w:t>
      </w:r>
    </w:p>
    <w:p w14:paraId="7DCA9A7E" w14:textId="77777777" w:rsidR="008E6854" w:rsidRDefault="008E6854">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8E6854" w14:paraId="6A8A41DE"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6095C3A4"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6C7F4BC2"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3D34A937"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550DCD2B"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0D84DD91" w14:textId="77777777" w:rsidR="008E6854" w:rsidRDefault="008E6854">
            <w:pPr>
              <w:pStyle w:val="table10"/>
            </w:pPr>
            <w:r>
              <w:t xml:space="preserve">письменная </w:t>
            </w:r>
          </w:p>
        </w:tc>
      </w:tr>
    </w:tbl>
    <w:p w14:paraId="284C7CE5"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48F7FE53" w14:textId="77777777">
        <w:tc>
          <w:tcPr>
            <w:tcW w:w="3258" w:type="pct"/>
            <w:tcMar>
              <w:top w:w="0" w:type="dxa"/>
              <w:left w:w="6" w:type="dxa"/>
              <w:bottom w:w="0" w:type="dxa"/>
              <w:right w:w="6" w:type="dxa"/>
            </w:tcMar>
            <w:hideMark/>
          </w:tcPr>
          <w:p w14:paraId="196035D6" w14:textId="77777777" w:rsidR="008E6854" w:rsidRDefault="008E6854">
            <w:pPr>
              <w:pStyle w:val="cap1"/>
            </w:pPr>
            <w:r>
              <w:t> </w:t>
            </w:r>
          </w:p>
        </w:tc>
        <w:tc>
          <w:tcPr>
            <w:tcW w:w="1742" w:type="pct"/>
            <w:tcMar>
              <w:top w:w="0" w:type="dxa"/>
              <w:left w:w="6" w:type="dxa"/>
              <w:bottom w:w="0" w:type="dxa"/>
              <w:right w:w="6" w:type="dxa"/>
            </w:tcMar>
            <w:hideMark/>
          </w:tcPr>
          <w:p w14:paraId="1AFE01A6" w14:textId="77777777" w:rsidR="008E6854" w:rsidRDefault="008E6854">
            <w:pPr>
              <w:pStyle w:val="capu1"/>
            </w:pPr>
            <w:r>
              <w:t>УТВЕРЖДЕНО</w:t>
            </w:r>
          </w:p>
          <w:p w14:paraId="1D920BE8"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06DF8B84" w14:textId="77777777" w:rsidR="008E6854" w:rsidRDefault="008E6854">
            <w:pPr>
              <w:pStyle w:val="cap1"/>
            </w:pPr>
            <w:r>
              <w:t>25.01.2022 № 2</w:t>
            </w:r>
          </w:p>
        </w:tc>
      </w:tr>
    </w:tbl>
    <w:p w14:paraId="6CE498E8"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p w14:paraId="18CAE58F" w14:textId="77777777" w:rsidR="008E6854" w:rsidRDefault="008E6854">
      <w:pPr>
        <w:pStyle w:val="point"/>
      </w:pPr>
      <w:r>
        <w:t>1. Особенности осуществления административной процедуры:</w:t>
      </w:r>
    </w:p>
    <w:p w14:paraId="3AD55A5E"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отчуждаемого объекта недвижимого имущества;</w:t>
      </w:r>
    </w:p>
    <w:p w14:paraId="25F8A390"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4EA795DE" w14:textId="77777777" w:rsidR="008E6854" w:rsidRDefault="008E6854">
      <w:pPr>
        <w:pStyle w:val="newncpi"/>
      </w:pPr>
      <w:r>
        <w:t>Закон Республики Беларусь от 18 июля 2004 г. № 305-З «О нотариате и нотариальной деятельности»;</w:t>
      </w:r>
    </w:p>
    <w:p w14:paraId="0E2D353A" w14:textId="77777777" w:rsidR="008E6854" w:rsidRDefault="008E6854">
      <w:pPr>
        <w:pStyle w:val="newncpi"/>
      </w:pPr>
      <w:r>
        <w:t>Закон Республики Беларусь «Об основах административных процедур»;</w:t>
      </w:r>
    </w:p>
    <w:p w14:paraId="775FA1CC"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ACF0400"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62D93543" w14:textId="77777777" w:rsidR="008E6854" w:rsidRDefault="008E6854">
      <w:pPr>
        <w:pStyle w:val="underpoint"/>
      </w:pPr>
      <w:r>
        <w:t>1.3. иные имеющиеся особенности осуществления административной процедуры: административная процедура осуществляется в отношении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p w14:paraId="41DD2D32"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5D1BB98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8E6854" w14:paraId="74671F94"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0BA9F64C"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5A6B33"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31CF2FBC" w14:textId="77777777" w:rsidR="008E6854" w:rsidRDefault="008E6854">
            <w:pPr>
              <w:pStyle w:val="table10"/>
              <w:jc w:val="center"/>
            </w:pPr>
            <w:r>
              <w:t>Форма и порядок представления документа и (или) сведений</w:t>
            </w:r>
          </w:p>
        </w:tc>
      </w:tr>
      <w:tr w:rsidR="008E6854" w14:paraId="49774E0D"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33335A44" w14:textId="77777777" w:rsidR="008E6854" w:rsidRDefault="008E6854">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541AB2F3"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1F5002B9" w14:textId="77777777" w:rsidR="008E6854" w:rsidRDefault="008E6854">
            <w:pPr>
              <w:pStyle w:val="table10"/>
            </w:pPr>
            <w:r>
              <w:t>в письменной форме:</w:t>
            </w:r>
          </w:p>
          <w:p w14:paraId="5B854301" w14:textId="77777777" w:rsidR="008E6854" w:rsidRDefault="008E6854">
            <w:pPr>
              <w:pStyle w:val="table10"/>
            </w:pPr>
            <w:r>
              <w:t>в ходе приема заинтересованного лица, нарочным (курьером), посредством почтовой связи;</w:t>
            </w:r>
          </w:p>
          <w:p w14:paraId="2268685D" w14:textId="77777777" w:rsidR="008E6854" w:rsidRDefault="008E6854">
            <w:pPr>
              <w:pStyle w:val="table10"/>
            </w:pPr>
            <w:r>
              <w:t> </w:t>
            </w:r>
          </w:p>
          <w:p w14:paraId="1A7879F3" w14:textId="77777777" w:rsidR="008E6854" w:rsidRDefault="008E6854">
            <w:pPr>
              <w:pStyle w:val="table10"/>
            </w:pPr>
            <w:r>
              <w:t>в электронной форме:</w:t>
            </w:r>
          </w:p>
          <w:p w14:paraId="1AEB21AB" w14:textId="77777777" w:rsidR="008E6854" w:rsidRDefault="008E6854">
            <w:pPr>
              <w:pStyle w:val="table10"/>
            </w:pPr>
            <w:r>
              <w:t>через единый портал электронных услуг</w:t>
            </w:r>
          </w:p>
        </w:tc>
      </w:tr>
    </w:tbl>
    <w:p w14:paraId="00FA13A8" w14:textId="77777777" w:rsidR="008E6854" w:rsidRDefault="008E6854">
      <w:pPr>
        <w:pStyle w:val="newncpi"/>
      </w:pPr>
      <w:r>
        <w:t> </w:t>
      </w:r>
    </w:p>
    <w:p w14:paraId="14D0B9B9" w14:textId="77777777" w:rsidR="008E6854" w:rsidRDefault="008E6854">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671AFB3"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26E1B9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4E845F9B"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052447FC"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BEA3030"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424790A2" w14:textId="77777777" w:rsidR="008E6854" w:rsidRDefault="008E6854">
            <w:pPr>
              <w:pStyle w:val="table10"/>
              <w:jc w:val="center"/>
            </w:pPr>
            <w:r>
              <w:t>Форма представления</w:t>
            </w:r>
          </w:p>
        </w:tc>
      </w:tr>
      <w:tr w:rsidR="008E6854" w14:paraId="232BB613"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4754A575" w14:textId="77777777" w:rsidR="008E6854" w:rsidRDefault="008E6854">
            <w:pPr>
              <w:pStyle w:val="table10"/>
            </w:pPr>
            <w:r>
              <w:t>справка об уплате подоходного налога с физических лиц, земельного налога и налога на недвижимость в отношении отчуждаемого объекта недвижимого имущества</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155C65C7" w14:textId="77777777" w:rsidR="008E6854" w:rsidRDefault="008E6854">
            <w:pPr>
              <w:pStyle w:val="table10"/>
            </w:pPr>
            <w:r>
              <w:t>1 месяц</w:t>
            </w:r>
          </w:p>
        </w:tc>
        <w:tc>
          <w:tcPr>
            <w:tcW w:w="1363" w:type="pct"/>
            <w:tcBorders>
              <w:top w:val="single" w:sz="4" w:space="0" w:color="auto"/>
              <w:left w:val="single" w:sz="4" w:space="0" w:color="auto"/>
            </w:tcBorders>
            <w:tcMar>
              <w:top w:w="0" w:type="dxa"/>
              <w:left w:w="6" w:type="dxa"/>
              <w:bottom w:w="0" w:type="dxa"/>
              <w:right w:w="6" w:type="dxa"/>
            </w:tcMar>
            <w:hideMark/>
          </w:tcPr>
          <w:p w14:paraId="14B948D4" w14:textId="77777777" w:rsidR="008E6854" w:rsidRDefault="008E6854">
            <w:pPr>
              <w:pStyle w:val="table10"/>
            </w:pPr>
            <w:r>
              <w:t>письменная или электронная</w:t>
            </w:r>
          </w:p>
        </w:tc>
      </w:tr>
    </w:tbl>
    <w:p w14:paraId="5EF4AE33" w14:textId="77777777" w:rsidR="008E6854" w:rsidRDefault="008E6854">
      <w:pPr>
        <w:pStyle w:val="newncpi"/>
      </w:pPr>
      <w:r>
        <w:t> </w:t>
      </w:r>
    </w:p>
    <w:p w14:paraId="6BCBB650" w14:textId="77777777" w:rsidR="008E6854" w:rsidRDefault="008E6854">
      <w:pPr>
        <w:pStyle w:val="point"/>
      </w:pPr>
      <w:r>
        <w:t>4. Порядок подачи (отзыва) административной жалобы:</w:t>
      </w:r>
    </w:p>
    <w:p w14:paraId="011E087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4E4A4C93"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783751D5"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7D4B56B5"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5515343C"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3686FC2"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28941C7A" w14:textId="77777777" w:rsidR="008E6854" w:rsidRDefault="008E6854">
            <w:pPr>
              <w:pStyle w:val="table10"/>
            </w:pPr>
            <w:r>
              <w:t xml:space="preserve">письменная </w:t>
            </w:r>
          </w:p>
        </w:tc>
      </w:tr>
    </w:tbl>
    <w:p w14:paraId="2981B951"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14371897" w14:textId="77777777">
        <w:tc>
          <w:tcPr>
            <w:tcW w:w="3258" w:type="pct"/>
            <w:tcMar>
              <w:top w:w="0" w:type="dxa"/>
              <w:left w:w="6" w:type="dxa"/>
              <w:bottom w:w="0" w:type="dxa"/>
              <w:right w:w="6" w:type="dxa"/>
            </w:tcMar>
            <w:hideMark/>
          </w:tcPr>
          <w:p w14:paraId="70AF11E5" w14:textId="77777777" w:rsidR="008E6854" w:rsidRDefault="008E6854">
            <w:pPr>
              <w:pStyle w:val="cap1"/>
            </w:pPr>
            <w:r>
              <w:t> </w:t>
            </w:r>
          </w:p>
        </w:tc>
        <w:tc>
          <w:tcPr>
            <w:tcW w:w="1742" w:type="pct"/>
            <w:tcMar>
              <w:top w:w="0" w:type="dxa"/>
              <w:left w:w="6" w:type="dxa"/>
              <w:bottom w:w="0" w:type="dxa"/>
              <w:right w:w="6" w:type="dxa"/>
            </w:tcMar>
            <w:hideMark/>
          </w:tcPr>
          <w:p w14:paraId="074E643F" w14:textId="77777777" w:rsidR="008E6854" w:rsidRDefault="008E6854">
            <w:pPr>
              <w:pStyle w:val="capu1"/>
            </w:pPr>
            <w:r>
              <w:t>УТВЕРЖДЕНО</w:t>
            </w:r>
          </w:p>
          <w:p w14:paraId="656887A5"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628BF12" w14:textId="77777777" w:rsidR="008E6854" w:rsidRDefault="008E6854">
            <w:pPr>
              <w:pStyle w:val="cap1"/>
            </w:pPr>
            <w:r>
              <w:t>25.01.2022 № 2</w:t>
            </w:r>
          </w:p>
        </w:tc>
      </w:tr>
    </w:tbl>
    <w:p w14:paraId="20B726DC"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1.4.7 «Получение выписки из данных учета налоговых органов об исчисленных и уплаченных суммах налогов, сборов (пошлин), пеней»</w:t>
      </w:r>
    </w:p>
    <w:p w14:paraId="2D5A7CC5" w14:textId="77777777" w:rsidR="008E6854" w:rsidRDefault="008E6854">
      <w:pPr>
        <w:pStyle w:val="point"/>
      </w:pPr>
      <w:r>
        <w:t>1. Особенности осуществления административной процедуры:</w:t>
      </w:r>
    </w:p>
    <w:p w14:paraId="037169E9"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30F8C90A"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34563B7" w14:textId="77777777" w:rsidR="008E6854" w:rsidRDefault="008E6854">
      <w:pPr>
        <w:pStyle w:val="newncpi"/>
      </w:pPr>
      <w:r>
        <w:t>Налоговый кодекс Республики Беларусь;</w:t>
      </w:r>
    </w:p>
    <w:p w14:paraId="280F5094" w14:textId="77777777" w:rsidR="008E6854" w:rsidRDefault="008E6854">
      <w:pPr>
        <w:pStyle w:val="newncpi"/>
      </w:pPr>
      <w:r>
        <w:t>Закон Республики Беларусь «Об основах административных процедур»;</w:t>
      </w:r>
    </w:p>
    <w:p w14:paraId="6E930339"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8EF8A29" w14:textId="77777777" w:rsidR="008E6854" w:rsidRDefault="008E6854">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8940277"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212F523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8E6854" w14:paraId="40EEBCDA"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2F71F0A8"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12A2D5B"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0A1ACB1D" w14:textId="77777777" w:rsidR="008E6854" w:rsidRDefault="008E6854">
            <w:pPr>
              <w:pStyle w:val="table10"/>
              <w:jc w:val="center"/>
            </w:pPr>
            <w:r>
              <w:t>Форма и порядок представления документа и (или) сведений</w:t>
            </w:r>
          </w:p>
        </w:tc>
      </w:tr>
      <w:tr w:rsidR="008E6854" w14:paraId="223EBB6A"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21CFBC35" w14:textId="77777777" w:rsidR="008E6854" w:rsidRDefault="008E6854">
            <w:pPr>
              <w:pStyle w:val="table10"/>
            </w:pPr>
            <w:r>
              <w:lastRenderedPageBreak/>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3973FBE5"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31935456" w14:textId="77777777" w:rsidR="008E6854" w:rsidRDefault="008E6854">
            <w:pPr>
              <w:pStyle w:val="table10"/>
            </w:pPr>
            <w:r>
              <w:t>в письменной форме:</w:t>
            </w:r>
          </w:p>
          <w:p w14:paraId="7C174067" w14:textId="77777777" w:rsidR="008E6854" w:rsidRDefault="008E6854">
            <w:pPr>
              <w:pStyle w:val="table10"/>
            </w:pPr>
            <w:r>
              <w:t>в ходе приема заинтересованного лица, нарочным (курьером), посредством почтовой связи;</w:t>
            </w:r>
          </w:p>
          <w:p w14:paraId="230EB577" w14:textId="77777777" w:rsidR="008E6854" w:rsidRDefault="008E6854">
            <w:pPr>
              <w:pStyle w:val="table10"/>
            </w:pPr>
            <w:r>
              <w:t> </w:t>
            </w:r>
          </w:p>
          <w:p w14:paraId="06546E6D" w14:textId="77777777" w:rsidR="008E6854" w:rsidRDefault="008E6854">
            <w:pPr>
              <w:pStyle w:val="table10"/>
            </w:pPr>
            <w:r>
              <w:t>в электронной форме:</w:t>
            </w:r>
          </w:p>
          <w:p w14:paraId="701CF70E" w14:textId="77777777" w:rsidR="008E6854" w:rsidRDefault="008E6854">
            <w:pPr>
              <w:pStyle w:val="table10"/>
            </w:pPr>
            <w:r>
              <w:t>через единый портал электронных услуг</w:t>
            </w:r>
          </w:p>
        </w:tc>
      </w:tr>
    </w:tbl>
    <w:p w14:paraId="5BA89790" w14:textId="77777777" w:rsidR="008E6854" w:rsidRDefault="008E6854">
      <w:pPr>
        <w:pStyle w:val="newncpi"/>
      </w:pPr>
      <w:r>
        <w:t> </w:t>
      </w:r>
    </w:p>
    <w:p w14:paraId="6DCB6925"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F8D979E"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5FE66E2"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1701"/>
        <w:gridCol w:w="2546"/>
      </w:tblGrid>
      <w:tr w:rsidR="008E6854" w14:paraId="77A0163E" w14:textId="77777777">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14:paraId="6BBDC7D0" w14:textId="77777777" w:rsidR="008E6854" w:rsidRDefault="008E6854">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A75CFD" w14:textId="77777777" w:rsidR="008E6854" w:rsidRDefault="008E6854">
            <w:pPr>
              <w:pStyle w:val="table10"/>
              <w:jc w:val="center"/>
            </w:pPr>
            <w:r>
              <w:t>Срок действия</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14:paraId="31A73B70" w14:textId="77777777" w:rsidR="008E6854" w:rsidRDefault="008E6854">
            <w:pPr>
              <w:pStyle w:val="table10"/>
              <w:jc w:val="center"/>
            </w:pPr>
            <w:r>
              <w:t>Форма представления</w:t>
            </w:r>
          </w:p>
        </w:tc>
      </w:tr>
      <w:tr w:rsidR="008E6854" w14:paraId="5D4B590C" w14:textId="77777777">
        <w:trPr>
          <w:trHeight w:val="240"/>
        </w:trPr>
        <w:tc>
          <w:tcPr>
            <w:tcW w:w="2728" w:type="pct"/>
            <w:tcBorders>
              <w:top w:val="single" w:sz="4" w:space="0" w:color="auto"/>
              <w:right w:val="single" w:sz="4" w:space="0" w:color="auto"/>
            </w:tcBorders>
            <w:tcMar>
              <w:top w:w="0" w:type="dxa"/>
              <w:left w:w="6" w:type="dxa"/>
              <w:bottom w:w="0" w:type="dxa"/>
              <w:right w:w="6" w:type="dxa"/>
            </w:tcMar>
            <w:hideMark/>
          </w:tcPr>
          <w:p w14:paraId="53825191" w14:textId="77777777" w:rsidR="008E6854" w:rsidRDefault="008E6854">
            <w:pPr>
              <w:pStyle w:val="table10"/>
            </w:pPr>
            <w:r>
              <w:t>выписка из данных учета налоговых органов об исчисленных и уплаченных суммах налогов, сборов (пошлин), пеней</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14:paraId="49800A0E" w14:textId="77777777" w:rsidR="008E6854" w:rsidRDefault="008E6854">
            <w:pPr>
              <w:pStyle w:val="table10"/>
            </w:pPr>
            <w:r>
              <w:t>бессрочно</w:t>
            </w:r>
          </w:p>
        </w:tc>
        <w:tc>
          <w:tcPr>
            <w:tcW w:w="1362" w:type="pct"/>
            <w:tcBorders>
              <w:top w:val="single" w:sz="4" w:space="0" w:color="auto"/>
              <w:left w:val="single" w:sz="4" w:space="0" w:color="auto"/>
            </w:tcBorders>
            <w:tcMar>
              <w:top w:w="0" w:type="dxa"/>
              <w:left w:w="6" w:type="dxa"/>
              <w:bottom w:w="0" w:type="dxa"/>
              <w:right w:w="6" w:type="dxa"/>
            </w:tcMar>
            <w:hideMark/>
          </w:tcPr>
          <w:p w14:paraId="500EA7E2" w14:textId="77777777" w:rsidR="008E6854" w:rsidRDefault="008E6854">
            <w:pPr>
              <w:pStyle w:val="table10"/>
            </w:pPr>
            <w:r>
              <w:t>письменная или электронная</w:t>
            </w:r>
          </w:p>
        </w:tc>
      </w:tr>
    </w:tbl>
    <w:p w14:paraId="2EA41A4C" w14:textId="77777777" w:rsidR="008E6854" w:rsidRDefault="008E6854">
      <w:pPr>
        <w:pStyle w:val="newncpi"/>
      </w:pPr>
      <w:r>
        <w:t> </w:t>
      </w:r>
    </w:p>
    <w:p w14:paraId="68918F87" w14:textId="77777777" w:rsidR="008E6854" w:rsidRDefault="008E6854">
      <w:pPr>
        <w:pStyle w:val="point"/>
      </w:pPr>
      <w:r>
        <w:t>4. Порядок подачи (отзыва) административной жалобы:</w:t>
      </w:r>
    </w:p>
    <w:p w14:paraId="333C178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05156D65"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235FFFBF"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34E30A78"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1F724D9A"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22128054"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3AD1D8AE" w14:textId="77777777" w:rsidR="008E6854" w:rsidRDefault="008E6854">
            <w:pPr>
              <w:pStyle w:val="table10"/>
            </w:pPr>
            <w:r>
              <w:t xml:space="preserve">письменная </w:t>
            </w:r>
          </w:p>
        </w:tc>
      </w:tr>
    </w:tbl>
    <w:p w14:paraId="7F17BDDF"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0F7B862C" w14:textId="77777777">
        <w:tc>
          <w:tcPr>
            <w:tcW w:w="3258" w:type="pct"/>
            <w:tcMar>
              <w:top w:w="0" w:type="dxa"/>
              <w:left w:w="6" w:type="dxa"/>
              <w:bottom w:w="0" w:type="dxa"/>
              <w:right w:w="6" w:type="dxa"/>
            </w:tcMar>
            <w:hideMark/>
          </w:tcPr>
          <w:p w14:paraId="4CDC054E" w14:textId="77777777" w:rsidR="008E6854" w:rsidRDefault="008E6854">
            <w:pPr>
              <w:pStyle w:val="cap1"/>
            </w:pPr>
            <w:r>
              <w:t> </w:t>
            </w:r>
          </w:p>
        </w:tc>
        <w:tc>
          <w:tcPr>
            <w:tcW w:w="1742" w:type="pct"/>
            <w:tcMar>
              <w:top w:w="0" w:type="dxa"/>
              <w:left w:w="6" w:type="dxa"/>
              <w:bottom w:w="0" w:type="dxa"/>
              <w:right w:w="6" w:type="dxa"/>
            </w:tcMar>
            <w:hideMark/>
          </w:tcPr>
          <w:p w14:paraId="2FC44D64" w14:textId="77777777" w:rsidR="008E6854" w:rsidRDefault="008E6854">
            <w:pPr>
              <w:pStyle w:val="capu1"/>
            </w:pPr>
            <w:r>
              <w:t>УТВЕРЖДЕНО</w:t>
            </w:r>
          </w:p>
          <w:p w14:paraId="18D9B6D1"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3474052" w14:textId="77777777" w:rsidR="008E6854" w:rsidRDefault="008E6854">
            <w:pPr>
              <w:pStyle w:val="cap1"/>
            </w:pPr>
            <w:r>
              <w:t>25.01.2022 № 2</w:t>
            </w:r>
          </w:p>
        </w:tc>
      </w:tr>
    </w:tbl>
    <w:p w14:paraId="10D70D8B"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p w14:paraId="252F52E2" w14:textId="77777777" w:rsidR="008E6854" w:rsidRDefault="008E6854">
      <w:pPr>
        <w:pStyle w:val="point"/>
      </w:pPr>
      <w:r>
        <w:t>1. Особенности осуществления административной процедуры:</w:t>
      </w:r>
    </w:p>
    <w:p w14:paraId="238B6339"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государственного органа, государственного юридического лица, положения о которых утверждены актом законодательства (далее – государственное юридическое лицо);</w:t>
      </w:r>
    </w:p>
    <w:p w14:paraId="356A413F"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4855E8ED" w14:textId="77777777" w:rsidR="008E6854" w:rsidRDefault="008E6854">
      <w:pPr>
        <w:pStyle w:val="newncpi"/>
      </w:pPr>
      <w:r>
        <w:t>Налоговый кодекс Республики Беларусь;</w:t>
      </w:r>
    </w:p>
    <w:p w14:paraId="22D59A2D" w14:textId="77777777" w:rsidR="008E6854" w:rsidRDefault="008E6854">
      <w:pPr>
        <w:pStyle w:val="newncpi"/>
      </w:pPr>
      <w:r>
        <w:t>Закон Республики Беларусь «Об основах административных процедур»;</w:t>
      </w:r>
    </w:p>
    <w:p w14:paraId="77886E29"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47F7157A" w14:textId="77777777" w:rsidR="008E6854" w:rsidRDefault="008E6854">
      <w:pPr>
        <w:pStyle w:val="newncpi"/>
      </w:pPr>
      <w:r>
        <w:lastRenderedPageBreak/>
        <w:t>постановление Министерства по налогам и сборам Республики Беларусь от 29 января 2026 г. № 5 «О постановке и снятии с учета в налоговых органах»;</w:t>
      </w:r>
    </w:p>
    <w:p w14:paraId="6CFFC973" w14:textId="77777777" w:rsidR="008E6854" w:rsidRDefault="008E6854">
      <w:pPr>
        <w:pStyle w:val="underpoint"/>
      </w:pPr>
      <w:r>
        <w:t>1.3. иные имеющиеся особенности осуществления административной процедуры:</w:t>
      </w:r>
    </w:p>
    <w:p w14:paraId="2BE042B4" w14:textId="77777777" w:rsidR="008E6854" w:rsidRDefault="008E6854">
      <w:pPr>
        <w:pStyle w:val="underpoint"/>
      </w:pPr>
      <w:r>
        <w:t>1.3.1. административная процедура осуществляется в отношении государственного органа, государственного юридического лица, положения о которых утверждены актом законодательства (далее – государственное юридическое лицо);</w:t>
      </w:r>
    </w:p>
    <w:p w14:paraId="556BCC08" w14:textId="77777777" w:rsidR="008E6854" w:rsidRDefault="008E6854">
      <w:pPr>
        <w:pStyle w:val="underpoint"/>
      </w:pPr>
      <w:r>
        <w:t>1.3.2. за осуществлением административной процедуры государственное юридическое лицо обращается в уполномоченный орган не позднее десяти рабочих дней со дня издания (принятия) нормативного правового акта, в соответствии с которым оно образовано (часть вторая пункта 5 статьи 69 Налогового кодекса Республики Беларусь).</w:t>
      </w:r>
    </w:p>
    <w:p w14:paraId="237F242D"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5F9BA0F2"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765"/>
        <w:gridCol w:w="2832"/>
      </w:tblGrid>
      <w:tr w:rsidR="008E6854" w14:paraId="0C77E069"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707A5281" w14:textId="77777777" w:rsidR="008E6854" w:rsidRDefault="008E6854">
            <w:pPr>
              <w:pStyle w:val="table10"/>
              <w:jc w:val="center"/>
            </w:pPr>
            <w:r>
              <w:t>Наименование документа и (или) сведений</w:t>
            </w:r>
          </w:p>
        </w:tc>
        <w:tc>
          <w:tcPr>
            <w:tcW w:w="20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BC22F7" w14:textId="77777777" w:rsidR="008E6854" w:rsidRDefault="008E6854">
            <w:pPr>
              <w:pStyle w:val="table10"/>
              <w:jc w:val="center"/>
            </w:pPr>
            <w:r>
              <w:t>Требования, предъявляемые к документу и (или) сведениям</w:t>
            </w:r>
          </w:p>
        </w:tc>
        <w:tc>
          <w:tcPr>
            <w:tcW w:w="1515" w:type="pct"/>
            <w:tcBorders>
              <w:left w:val="single" w:sz="4" w:space="0" w:color="auto"/>
              <w:bottom w:val="single" w:sz="4" w:space="0" w:color="auto"/>
            </w:tcBorders>
            <w:tcMar>
              <w:top w:w="0" w:type="dxa"/>
              <w:left w:w="6" w:type="dxa"/>
              <w:bottom w:w="0" w:type="dxa"/>
              <w:right w:w="6" w:type="dxa"/>
            </w:tcMar>
            <w:vAlign w:val="center"/>
            <w:hideMark/>
          </w:tcPr>
          <w:p w14:paraId="0F961A33" w14:textId="77777777" w:rsidR="008E6854" w:rsidRDefault="008E6854">
            <w:pPr>
              <w:pStyle w:val="table10"/>
              <w:jc w:val="center"/>
            </w:pPr>
            <w:r>
              <w:t>Форма и порядок представления документа и (или) сведений</w:t>
            </w:r>
          </w:p>
        </w:tc>
      </w:tr>
      <w:tr w:rsidR="008E6854" w14:paraId="37680087"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6DE8D35D" w14:textId="77777777" w:rsidR="008E6854" w:rsidRDefault="008E6854">
            <w:pPr>
              <w:pStyle w:val="table10"/>
            </w:pPr>
            <w:r>
              <w:t xml:space="preserve">заявление </w:t>
            </w:r>
          </w:p>
        </w:tc>
        <w:tc>
          <w:tcPr>
            <w:tcW w:w="2014" w:type="pct"/>
            <w:tcBorders>
              <w:top w:val="single" w:sz="4" w:space="0" w:color="auto"/>
              <w:left w:val="single" w:sz="4" w:space="0" w:color="auto"/>
              <w:right w:val="single" w:sz="4" w:space="0" w:color="auto"/>
            </w:tcBorders>
            <w:tcMar>
              <w:top w:w="0" w:type="dxa"/>
              <w:left w:w="6" w:type="dxa"/>
              <w:bottom w:w="0" w:type="dxa"/>
              <w:right w:w="6" w:type="dxa"/>
            </w:tcMar>
            <w:hideMark/>
          </w:tcPr>
          <w:p w14:paraId="180191F8"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5" w:type="pct"/>
            <w:tcBorders>
              <w:top w:val="single" w:sz="4" w:space="0" w:color="auto"/>
              <w:left w:val="single" w:sz="4" w:space="0" w:color="auto"/>
            </w:tcBorders>
            <w:tcMar>
              <w:top w:w="0" w:type="dxa"/>
              <w:left w:w="6" w:type="dxa"/>
              <w:bottom w:w="0" w:type="dxa"/>
              <w:right w:w="6" w:type="dxa"/>
            </w:tcMar>
            <w:hideMark/>
          </w:tcPr>
          <w:p w14:paraId="0F49A240" w14:textId="77777777" w:rsidR="008E6854" w:rsidRDefault="008E6854">
            <w:pPr>
              <w:pStyle w:val="table10"/>
            </w:pPr>
            <w:r>
              <w:t>в письменной форме:</w:t>
            </w:r>
          </w:p>
          <w:p w14:paraId="16E22BD9" w14:textId="77777777" w:rsidR="008E6854" w:rsidRDefault="008E6854">
            <w:pPr>
              <w:pStyle w:val="table10"/>
              <w:spacing w:before="120"/>
            </w:pPr>
            <w:r>
              <w:t>в ходе приема заинтересованного лица;</w:t>
            </w:r>
          </w:p>
          <w:p w14:paraId="7DB8D8F4" w14:textId="77777777" w:rsidR="008E6854" w:rsidRDefault="008E6854">
            <w:pPr>
              <w:pStyle w:val="table10"/>
              <w:spacing w:before="120"/>
            </w:pPr>
            <w:r>
              <w:t>в электронной форме: через единый портал электронных услуг</w:t>
            </w:r>
          </w:p>
        </w:tc>
      </w:tr>
    </w:tbl>
    <w:p w14:paraId="2BE9067F" w14:textId="77777777" w:rsidR="008E6854" w:rsidRDefault="008E6854">
      <w:pPr>
        <w:pStyle w:val="newncpi"/>
      </w:pPr>
      <w:r>
        <w:t> </w:t>
      </w:r>
    </w:p>
    <w:p w14:paraId="25AB0C9B"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E0F6150"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F150D1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1845"/>
        <w:gridCol w:w="2260"/>
      </w:tblGrid>
      <w:tr w:rsidR="008E6854" w14:paraId="38BEF0C9"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05A3C25D" w14:textId="77777777" w:rsidR="008E6854" w:rsidRDefault="008E6854">
            <w:pPr>
              <w:pStyle w:val="table10"/>
              <w:jc w:val="center"/>
            </w:pPr>
            <w:r>
              <w:t>Наименование документа</w:t>
            </w:r>
          </w:p>
        </w:tc>
        <w:tc>
          <w:tcPr>
            <w:tcW w:w="9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6641431" w14:textId="77777777" w:rsidR="008E6854" w:rsidRDefault="008E6854">
            <w:pPr>
              <w:pStyle w:val="table10"/>
              <w:jc w:val="center"/>
            </w:pPr>
            <w:r>
              <w:t>Срок действия</w:t>
            </w:r>
          </w:p>
        </w:tc>
        <w:tc>
          <w:tcPr>
            <w:tcW w:w="1209" w:type="pct"/>
            <w:tcBorders>
              <w:left w:val="single" w:sz="4" w:space="0" w:color="auto"/>
              <w:bottom w:val="single" w:sz="4" w:space="0" w:color="auto"/>
            </w:tcBorders>
            <w:tcMar>
              <w:top w:w="0" w:type="dxa"/>
              <w:left w:w="6" w:type="dxa"/>
              <w:bottom w:w="0" w:type="dxa"/>
              <w:right w:w="6" w:type="dxa"/>
            </w:tcMar>
            <w:vAlign w:val="center"/>
            <w:hideMark/>
          </w:tcPr>
          <w:p w14:paraId="786794A8" w14:textId="77777777" w:rsidR="008E6854" w:rsidRDefault="008E6854">
            <w:pPr>
              <w:pStyle w:val="table10"/>
              <w:jc w:val="center"/>
            </w:pPr>
            <w:r>
              <w:t>Форма представления</w:t>
            </w:r>
          </w:p>
        </w:tc>
      </w:tr>
      <w:tr w:rsidR="008E6854" w14:paraId="084DA8C0"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10281D53" w14:textId="77777777" w:rsidR="008E6854" w:rsidRDefault="008E6854">
            <w:pPr>
              <w:pStyle w:val="table10"/>
            </w:pPr>
            <w:r>
              <w:t>извещение о постановке на учет</w:t>
            </w:r>
          </w:p>
        </w:tc>
        <w:tc>
          <w:tcPr>
            <w:tcW w:w="987" w:type="pct"/>
            <w:tcBorders>
              <w:top w:val="single" w:sz="4" w:space="0" w:color="auto"/>
              <w:left w:val="single" w:sz="4" w:space="0" w:color="auto"/>
              <w:right w:val="single" w:sz="4" w:space="0" w:color="auto"/>
            </w:tcBorders>
            <w:tcMar>
              <w:top w:w="0" w:type="dxa"/>
              <w:left w:w="6" w:type="dxa"/>
              <w:bottom w:w="0" w:type="dxa"/>
              <w:right w:w="6" w:type="dxa"/>
            </w:tcMar>
            <w:hideMark/>
          </w:tcPr>
          <w:p w14:paraId="6DF9A582" w14:textId="77777777" w:rsidR="008E6854" w:rsidRDefault="008E6854">
            <w:pPr>
              <w:pStyle w:val="table10"/>
            </w:pPr>
            <w:r>
              <w:t>бессрочно</w:t>
            </w:r>
          </w:p>
        </w:tc>
        <w:tc>
          <w:tcPr>
            <w:tcW w:w="1209" w:type="pct"/>
            <w:tcBorders>
              <w:top w:val="single" w:sz="4" w:space="0" w:color="auto"/>
              <w:left w:val="single" w:sz="4" w:space="0" w:color="auto"/>
            </w:tcBorders>
            <w:tcMar>
              <w:top w:w="0" w:type="dxa"/>
              <w:left w:w="6" w:type="dxa"/>
              <w:bottom w:w="0" w:type="dxa"/>
              <w:right w:w="6" w:type="dxa"/>
            </w:tcMar>
            <w:hideMark/>
          </w:tcPr>
          <w:p w14:paraId="1D4F5A73" w14:textId="77777777" w:rsidR="008E6854" w:rsidRDefault="008E6854">
            <w:pPr>
              <w:pStyle w:val="table10"/>
            </w:pPr>
            <w:r>
              <w:t>письменная или электронная</w:t>
            </w:r>
          </w:p>
        </w:tc>
      </w:tr>
    </w:tbl>
    <w:p w14:paraId="264F7F5B" w14:textId="77777777" w:rsidR="008E6854" w:rsidRDefault="008E6854">
      <w:pPr>
        <w:pStyle w:val="newncpi"/>
      </w:pPr>
      <w:r>
        <w:t> </w:t>
      </w:r>
    </w:p>
    <w:p w14:paraId="52D582F9"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государственного юридического лица осуществляется посредством внесения записи в Государственный реестр плательщиков (иных обязанных лиц).</w:t>
      </w:r>
    </w:p>
    <w:p w14:paraId="640E7E25" w14:textId="77777777" w:rsidR="008E6854" w:rsidRDefault="008E6854">
      <w:pPr>
        <w:pStyle w:val="point"/>
      </w:pPr>
      <w:r>
        <w:t>4. Порядок подачи (отзыва) административной жалобы:</w:t>
      </w:r>
    </w:p>
    <w:p w14:paraId="1B0A3CA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58B1031F"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72C61CD2"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354CA70A"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7D7E364F"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9D1A9F6"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B71F2D9" w14:textId="77777777" w:rsidR="008E6854" w:rsidRDefault="008E6854">
            <w:pPr>
              <w:pStyle w:val="table10"/>
            </w:pPr>
            <w:r>
              <w:t xml:space="preserve">письменная </w:t>
            </w:r>
          </w:p>
        </w:tc>
      </w:tr>
    </w:tbl>
    <w:p w14:paraId="6DF67FD7"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18A122C6" w14:textId="77777777">
        <w:tc>
          <w:tcPr>
            <w:tcW w:w="3258" w:type="pct"/>
            <w:tcMar>
              <w:top w:w="0" w:type="dxa"/>
              <w:left w:w="6" w:type="dxa"/>
              <w:bottom w:w="0" w:type="dxa"/>
              <w:right w:w="6" w:type="dxa"/>
            </w:tcMar>
            <w:hideMark/>
          </w:tcPr>
          <w:p w14:paraId="249340C9" w14:textId="77777777" w:rsidR="008E6854" w:rsidRDefault="008E6854">
            <w:pPr>
              <w:pStyle w:val="cap1"/>
            </w:pPr>
            <w:r>
              <w:t> </w:t>
            </w:r>
          </w:p>
        </w:tc>
        <w:tc>
          <w:tcPr>
            <w:tcW w:w="1742" w:type="pct"/>
            <w:tcMar>
              <w:top w:w="0" w:type="dxa"/>
              <w:left w:w="6" w:type="dxa"/>
              <w:bottom w:w="0" w:type="dxa"/>
              <w:right w:w="6" w:type="dxa"/>
            </w:tcMar>
            <w:hideMark/>
          </w:tcPr>
          <w:p w14:paraId="4029253A" w14:textId="77777777" w:rsidR="008E6854" w:rsidRDefault="008E6854">
            <w:pPr>
              <w:pStyle w:val="capu1"/>
            </w:pPr>
            <w:r>
              <w:t>УТВЕРЖДЕНО</w:t>
            </w:r>
          </w:p>
          <w:p w14:paraId="0586037B"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01403E42" w14:textId="77777777" w:rsidR="008E6854" w:rsidRDefault="008E6854">
            <w:pPr>
              <w:pStyle w:val="cap1"/>
            </w:pPr>
            <w:r>
              <w:t>25.01.2022 № 2</w:t>
            </w:r>
          </w:p>
        </w:tc>
      </w:tr>
    </w:tbl>
    <w:p w14:paraId="78BFD3A1" w14:textId="77777777" w:rsidR="008E6854" w:rsidRDefault="008E6854">
      <w:pPr>
        <w:pStyle w:val="titleu"/>
      </w:pPr>
      <w:r>
        <w:t>РЕГЛАМЕНТ</w:t>
      </w:r>
      <w:r>
        <w:br/>
        <w:t xml:space="preserve">административной процедуры, осуществляемой в отношении субъектов </w:t>
      </w:r>
      <w:r>
        <w:lastRenderedPageBreak/>
        <w:t>хозяйствования, по подпункту 1.5.4 «Постановка на учет в налоговом органе доверительного управляющего»</w:t>
      </w:r>
    </w:p>
    <w:p w14:paraId="7226BAB0" w14:textId="77777777" w:rsidR="008E6854" w:rsidRDefault="008E6854">
      <w:pPr>
        <w:pStyle w:val="point"/>
      </w:pPr>
      <w:r>
        <w:t>1. Особенности осуществления административной процедуры:</w:t>
      </w:r>
    </w:p>
    <w:p w14:paraId="52D4E973"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организации (месту жительства физического лица), являющейся доверительным управляющим;</w:t>
      </w:r>
    </w:p>
    <w:p w14:paraId="4D0CAFD4"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AC223B1" w14:textId="77777777" w:rsidR="008E6854" w:rsidRDefault="008E6854">
      <w:pPr>
        <w:pStyle w:val="newncpi"/>
      </w:pPr>
      <w:r>
        <w:t>Налоговый кодекс Республики Беларусь;</w:t>
      </w:r>
    </w:p>
    <w:p w14:paraId="04E028AD" w14:textId="77777777" w:rsidR="008E6854" w:rsidRDefault="008E6854">
      <w:pPr>
        <w:pStyle w:val="newncpi"/>
      </w:pPr>
      <w:r>
        <w:t>Закон Республики Беларусь «Об основах административных процедур»;</w:t>
      </w:r>
    </w:p>
    <w:p w14:paraId="26853391"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F17F66C"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355588A4" w14:textId="77777777" w:rsidR="008E6854" w:rsidRDefault="008E6854">
      <w:pPr>
        <w:pStyle w:val="underpoint"/>
      </w:pPr>
      <w:r>
        <w:t>1.3. иные имеющиеся особенности осуществления административной процедуры:</w:t>
      </w:r>
    </w:p>
    <w:p w14:paraId="2D67DBA3" w14:textId="77777777" w:rsidR="008E6854" w:rsidRDefault="008E6854">
      <w:pPr>
        <w:pStyle w:val="underpoint"/>
      </w:pPr>
      <w:r>
        <w:t>1.3.1. административная процедура осуществляется в отношении доверительного управляющего, за исключением доверительного управляющего, заключившего договор доверительного управления:</w:t>
      </w:r>
    </w:p>
    <w:p w14:paraId="0461D0D0" w14:textId="77777777" w:rsidR="008E6854" w:rsidRDefault="008E6854">
      <w:pPr>
        <w:pStyle w:val="newncpi"/>
      </w:pPr>
      <w:r>
        <w:t>находящимися в собственности отдельных государственных должностных лиц долями участия (акциями, правами) в уставных фондах коммерческих организаций;</w:t>
      </w:r>
    </w:p>
    <w:p w14:paraId="379471D0" w14:textId="77777777" w:rsidR="008E6854" w:rsidRDefault="008E6854">
      <w:pPr>
        <w:pStyle w:val="newncpi"/>
      </w:pPr>
      <w:r>
        <w:t>денежными средствами;</w:t>
      </w:r>
    </w:p>
    <w:p w14:paraId="54DEFF85" w14:textId="77777777" w:rsidR="008E6854" w:rsidRDefault="008E6854">
      <w:pPr>
        <w:pStyle w:val="newncpi"/>
      </w:pPr>
      <w:r>
        <w:t>ценными бумагами;</w:t>
      </w:r>
    </w:p>
    <w:p w14:paraId="09FD6BAF" w14:textId="77777777" w:rsidR="008E6854" w:rsidRDefault="008E6854">
      <w:pPr>
        <w:pStyle w:val="newncpi"/>
      </w:pPr>
      <w:r>
        <w:t>фондом банковского управления;</w:t>
      </w:r>
    </w:p>
    <w:p w14:paraId="5A18CE4C" w14:textId="77777777" w:rsidR="008E6854" w:rsidRDefault="008E6854">
      <w:pPr>
        <w:pStyle w:val="underpoint"/>
      </w:pPr>
      <w:r>
        <w:t>1.3.2. за осуществлением административной процедуры доверительный управляющий обращается в уполномоченный орган не позднее десяти рабочих дней со дня заключения договора доверительного управления имуществом (часть первая пункта 6 статьи 69 Налогового кодекса Республики Беларусь).</w:t>
      </w:r>
    </w:p>
    <w:p w14:paraId="04AF1C85"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4CE5C4CD"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765"/>
        <w:gridCol w:w="2832"/>
      </w:tblGrid>
      <w:tr w:rsidR="008E6854" w14:paraId="69390A26"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25BBC5F0" w14:textId="77777777" w:rsidR="008E6854" w:rsidRDefault="008E6854">
            <w:pPr>
              <w:pStyle w:val="table10"/>
              <w:jc w:val="center"/>
            </w:pPr>
            <w:r>
              <w:t>Наименование документа и (или) сведений</w:t>
            </w:r>
          </w:p>
        </w:tc>
        <w:tc>
          <w:tcPr>
            <w:tcW w:w="20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FA55D62" w14:textId="77777777" w:rsidR="008E6854" w:rsidRDefault="008E6854">
            <w:pPr>
              <w:pStyle w:val="table10"/>
              <w:jc w:val="center"/>
            </w:pPr>
            <w:r>
              <w:t>Требования, предъявляемые к документу и (или) сведениям</w:t>
            </w:r>
          </w:p>
        </w:tc>
        <w:tc>
          <w:tcPr>
            <w:tcW w:w="1515" w:type="pct"/>
            <w:tcBorders>
              <w:left w:val="single" w:sz="4" w:space="0" w:color="auto"/>
              <w:bottom w:val="single" w:sz="4" w:space="0" w:color="auto"/>
            </w:tcBorders>
            <w:tcMar>
              <w:top w:w="0" w:type="dxa"/>
              <w:left w:w="6" w:type="dxa"/>
              <w:bottom w:w="0" w:type="dxa"/>
              <w:right w:w="6" w:type="dxa"/>
            </w:tcMar>
            <w:vAlign w:val="center"/>
            <w:hideMark/>
          </w:tcPr>
          <w:p w14:paraId="75FC403B" w14:textId="77777777" w:rsidR="008E6854" w:rsidRDefault="008E6854">
            <w:pPr>
              <w:pStyle w:val="table10"/>
              <w:jc w:val="center"/>
            </w:pPr>
            <w:r>
              <w:t>Форма и порядок представления документа и (или) сведений</w:t>
            </w:r>
          </w:p>
        </w:tc>
      </w:tr>
      <w:tr w:rsidR="008E6854" w14:paraId="3F18EE45" w14:textId="77777777">
        <w:trPr>
          <w:trHeight w:val="240"/>
        </w:trPr>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14:paraId="4C47313D" w14:textId="77777777" w:rsidR="008E6854" w:rsidRDefault="008E6854">
            <w:pPr>
              <w:pStyle w:val="table10"/>
            </w:pPr>
            <w:r>
              <w:t xml:space="preserve">заявление </w:t>
            </w:r>
          </w:p>
        </w:tc>
        <w:tc>
          <w:tcPr>
            <w:tcW w:w="20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38DE67"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3AB90F2D" w14:textId="77777777" w:rsidR="008E6854" w:rsidRDefault="008E6854">
            <w:pPr>
              <w:pStyle w:val="table10"/>
            </w:pPr>
            <w:r>
              <w:t xml:space="preserve">в письменной форме: </w:t>
            </w:r>
          </w:p>
          <w:p w14:paraId="6888118E" w14:textId="77777777" w:rsidR="008E6854" w:rsidRDefault="008E6854">
            <w:pPr>
              <w:pStyle w:val="table10"/>
              <w:spacing w:before="120"/>
            </w:pPr>
            <w:r>
              <w:t>в ходе приема заинтересованного лица;</w:t>
            </w:r>
          </w:p>
          <w:p w14:paraId="4716571E" w14:textId="77777777" w:rsidR="008E6854" w:rsidRDefault="008E6854">
            <w:pPr>
              <w:pStyle w:val="table10"/>
              <w:spacing w:before="120"/>
            </w:pPr>
            <w:r>
              <w:t>в электронной форме: через единый портал электронных услуг</w:t>
            </w:r>
          </w:p>
        </w:tc>
      </w:tr>
      <w:tr w:rsidR="008E6854" w14:paraId="5806ED10"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3A7994C6" w14:textId="77777777" w:rsidR="008E6854" w:rsidRDefault="008E6854">
            <w:pPr>
              <w:pStyle w:val="table10"/>
            </w:pPr>
            <w:r>
              <w:t xml:space="preserve">договор доверительного управления имуществом </w:t>
            </w:r>
          </w:p>
        </w:tc>
        <w:tc>
          <w:tcPr>
            <w:tcW w:w="2014" w:type="pct"/>
            <w:tcBorders>
              <w:top w:val="single" w:sz="4" w:space="0" w:color="auto"/>
              <w:left w:val="single" w:sz="4" w:space="0" w:color="auto"/>
              <w:right w:val="single" w:sz="4" w:space="0" w:color="auto"/>
            </w:tcBorders>
            <w:tcMar>
              <w:top w:w="0" w:type="dxa"/>
              <w:left w:w="6" w:type="dxa"/>
              <w:bottom w:w="0" w:type="dxa"/>
              <w:right w:w="6" w:type="dxa"/>
            </w:tcMar>
            <w:hideMark/>
          </w:tcPr>
          <w:p w14:paraId="654D433F"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6019C77D" w14:textId="77777777" w:rsidR="008E6854" w:rsidRDefault="008E6854">
            <w:pPr>
              <w:rPr>
                <w:rFonts w:eastAsiaTheme="minorEastAsia"/>
                <w:sz w:val="20"/>
                <w:szCs w:val="20"/>
              </w:rPr>
            </w:pPr>
          </w:p>
        </w:tc>
      </w:tr>
    </w:tbl>
    <w:p w14:paraId="1CC152CF" w14:textId="77777777" w:rsidR="008E6854" w:rsidRDefault="008E6854">
      <w:pPr>
        <w:pStyle w:val="newncpi"/>
      </w:pPr>
      <w:r>
        <w:t> </w:t>
      </w:r>
    </w:p>
    <w:p w14:paraId="3F929A6D"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763B2F85"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79AFF0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1A7FAC41"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70374167"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2D508A7"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11B9A871" w14:textId="77777777" w:rsidR="008E6854" w:rsidRDefault="008E6854">
            <w:pPr>
              <w:pStyle w:val="table10"/>
              <w:jc w:val="center"/>
            </w:pPr>
            <w:r>
              <w:t>Форма представления</w:t>
            </w:r>
          </w:p>
        </w:tc>
      </w:tr>
      <w:tr w:rsidR="008E6854" w14:paraId="74FE3166"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2EFFEBBE" w14:textId="77777777" w:rsidR="008E6854" w:rsidRDefault="008E6854">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2B039F5B"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45053CE7" w14:textId="77777777" w:rsidR="008E6854" w:rsidRDefault="008E6854">
            <w:pPr>
              <w:pStyle w:val="table10"/>
            </w:pPr>
            <w:r>
              <w:t>письменная или электронная</w:t>
            </w:r>
          </w:p>
        </w:tc>
      </w:tr>
    </w:tbl>
    <w:p w14:paraId="56B9FAD5" w14:textId="77777777" w:rsidR="008E6854" w:rsidRDefault="008E6854">
      <w:pPr>
        <w:pStyle w:val="newncpi"/>
      </w:pPr>
      <w:r>
        <w:t> </w:t>
      </w:r>
    </w:p>
    <w:p w14:paraId="37D8A30F" w14:textId="77777777" w:rsidR="008E6854" w:rsidRDefault="008E6854">
      <w:pPr>
        <w:pStyle w:val="newncpi"/>
      </w:pPr>
      <w:r>
        <w:lastRenderedPageBreak/>
        <w:t>Иные действия, совершаемые уполномоченным органом по исполнению административного решения, – постановка на учет в налоговом органе доверительного управляющего осуществляется посредством внесения записи в Государственный реестр плательщиков (иных обязанных лиц).</w:t>
      </w:r>
    </w:p>
    <w:p w14:paraId="0CF43C96" w14:textId="77777777" w:rsidR="008E6854" w:rsidRDefault="008E6854">
      <w:pPr>
        <w:pStyle w:val="point"/>
      </w:pPr>
      <w:r>
        <w:t>4. Порядок подачи (отзыва) административной жалобы:</w:t>
      </w:r>
    </w:p>
    <w:p w14:paraId="10C4FA92"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4F1A5F24"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6FCD6FBA"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374437B8"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33F342E7"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41C0C4FD"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B5200BE" w14:textId="77777777" w:rsidR="008E6854" w:rsidRDefault="008E6854">
            <w:pPr>
              <w:pStyle w:val="table10"/>
            </w:pPr>
            <w:r>
              <w:t xml:space="preserve">письменная </w:t>
            </w:r>
          </w:p>
        </w:tc>
      </w:tr>
    </w:tbl>
    <w:p w14:paraId="165A7582"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3276CF01" w14:textId="77777777">
        <w:tc>
          <w:tcPr>
            <w:tcW w:w="3258" w:type="pct"/>
            <w:tcMar>
              <w:top w:w="0" w:type="dxa"/>
              <w:left w:w="6" w:type="dxa"/>
              <w:bottom w:w="0" w:type="dxa"/>
              <w:right w:w="6" w:type="dxa"/>
            </w:tcMar>
            <w:hideMark/>
          </w:tcPr>
          <w:p w14:paraId="275AAAAF" w14:textId="77777777" w:rsidR="008E6854" w:rsidRDefault="008E6854">
            <w:pPr>
              <w:pStyle w:val="cap1"/>
            </w:pPr>
            <w:r>
              <w:t> </w:t>
            </w:r>
          </w:p>
        </w:tc>
        <w:tc>
          <w:tcPr>
            <w:tcW w:w="1742" w:type="pct"/>
            <w:tcMar>
              <w:top w:w="0" w:type="dxa"/>
              <w:left w:w="6" w:type="dxa"/>
              <w:bottom w:w="0" w:type="dxa"/>
              <w:right w:w="6" w:type="dxa"/>
            </w:tcMar>
            <w:hideMark/>
          </w:tcPr>
          <w:p w14:paraId="5C52C6BA" w14:textId="77777777" w:rsidR="008E6854" w:rsidRDefault="008E6854">
            <w:pPr>
              <w:pStyle w:val="capu1"/>
            </w:pPr>
            <w:r>
              <w:t>УТВЕРЖДЕНО</w:t>
            </w:r>
          </w:p>
          <w:p w14:paraId="6E9EAE86"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589A4C87" w14:textId="77777777" w:rsidR="008E6854" w:rsidRDefault="008E6854">
            <w:pPr>
              <w:pStyle w:val="cap1"/>
            </w:pPr>
            <w:r>
              <w:t>25.01.2022 № 2</w:t>
            </w:r>
          </w:p>
        </w:tc>
      </w:tr>
    </w:tbl>
    <w:p w14:paraId="12F02BCA"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1.5.5 «Постановка на учет в налоговом органе простого товарищества»</w:t>
      </w:r>
    </w:p>
    <w:p w14:paraId="22CC905E" w14:textId="77777777" w:rsidR="008E6854" w:rsidRDefault="008E6854">
      <w:pPr>
        <w:pStyle w:val="point"/>
      </w:pPr>
      <w:r>
        <w:t>1. Особенности осуществления административной процедуры:</w:t>
      </w:r>
    </w:p>
    <w:p w14:paraId="1CCB3187"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(месту жительства) участника простого товарищества, на которого в соответствии с договором о совместной деятельности возложено ведение дел товарищества;</w:t>
      </w:r>
    </w:p>
    <w:p w14:paraId="3A37D78B"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0B54BEA0" w14:textId="77777777" w:rsidR="008E6854" w:rsidRDefault="008E6854">
      <w:pPr>
        <w:pStyle w:val="newncpi"/>
      </w:pPr>
      <w:r>
        <w:t>Налоговый кодекс Республики Беларусь;</w:t>
      </w:r>
    </w:p>
    <w:p w14:paraId="4D21AC68" w14:textId="77777777" w:rsidR="008E6854" w:rsidRDefault="008E6854">
      <w:pPr>
        <w:pStyle w:val="newncpi"/>
      </w:pPr>
      <w:r>
        <w:t>Закон Республики Беларусь «Об основах административных процедур»;</w:t>
      </w:r>
    </w:p>
    <w:p w14:paraId="1FDFF909"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E618D48"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2F75FA25" w14:textId="77777777" w:rsidR="008E6854" w:rsidRDefault="008E6854">
      <w:pPr>
        <w:pStyle w:val="underpoint"/>
      </w:pPr>
      <w:r>
        <w:t>1.3. иные имеющиеся особенности осуществления административной процедуры:</w:t>
      </w:r>
    </w:p>
    <w:p w14:paraId="5C0A2200" w14:textId="77777777" w:rsidR="008E6854" w:rsidRDefault="008E6854">
      <w:pPr>
        <w:pStyle w:val="underpoint"/>
      </w:pPr>
      <w:r>
        <w:t>1.3.1. административная процедура осуществляется в отношении простого товарищества (участников договора о совместной деятельности);</w:t>
      </w:r>
    </w:p>
    <w:p w14:paraId="0BC73B8F" w14:textId="77777777" w:rsidR="008E6854" w:rsidRDefault="008E6854">
      <w:pPr>
        <w:pStyle w:val="underpoint"/>
      </w:pPr>
      <w:r>
        <w:t>1.3.2. за осуществлением административной процедуры участник простого товарищества, на которого в соответствии с договором о совместной деятельности возложено ведение дел товарищества, обращается в уполномоченный орган не позднее десяти рабочих дней со дня заключения договора о совместной деятельности (часть третья пункта 5 статьи 69 Налогового кодекса Республики Беларусь).</w:t>
      </w:r>
    </w:p>
    <w:p w14:paraId="7544A374"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653F966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39"/>
        <w:gridCol w:w="2980"/>
        <w:gridCol w:w="2828"/>
      </w:tblGrid>
      <w:tr w:rsidR="008E6854" w14:paraId="74721826" w14:textId="77777777">
        <w:trPr>
          <w:trHeight w:val="240"/>
        </w:trPr>
        <w:tc>
          <w:tcPr>
            <w:tcW w:w="1893" w:type="pct"/>
            <w:tcBorders>
              <w:bottom w:val="single" w:sz="4" w:space="0" w:color="auto"/>
              <w:right w:val="single" w:sz="4" w:space="0" w:color="auto"/>
            </w:tcBorders>
            <w:tcMar>
              <w:top w:w="0" w:type="dxa"/>
              <w:left w:w="6" w:type="dxa"/>
              <w:bottom w:w="0" w:type="dxa"/>
              <w:right w:w="6" w:type="dxa"/>
            </w:tcMar>
            <w:vAlign w:val="center"/>
            <w:hideMark/>
          </w:tcPr>
          <w:p w14:paraId="537A7BAF" w14:textId="77777777" w:rsidR="008E6854" w:rsidRDefault="008E6854">
            <w:pPr>
              <w:pStyle w:val="table10"/>
              <w:jc w:val="center"/>
            </w:pPr>
            <w:r>
              <w:t>Наименование документа и (или) сведений</w:t>
            </w:r>
          </w:p>
        </w:tc>
        <w:tc>
          <w:tcPr>
            <w:tcW w:w="15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E7C93C" w14:textId="77777777" w:rsidR="008E6854" w:rsidRDefault="008E6854">
            <w:pPr>
              <w:pStyle w:val="table10"/>
              <w:jc w:val="center"/>
            </w:pPr>
            <w:r>
              <w:t>Требования, предъявляемые к документу и (или) сведениям</w:t>
            </w:r>
          </w:p>
        </w:tc>
        <w:tc>
          <w:tcPr>
            <w:tcW w:w="1513" w:type="pct"/>
            <w:tcBorders>
              <w:left w:val="single" w:sz="4" w:space="0" w:color="auto"/>
              <w:bottom w:val="single" w:sz="4" w:space="0" w:color="auto"/>
            </w:tcBorders>
            <w:tcMar>
              <w:top w:w="0" w:type="dxa"/>
              <w:left w:w="6" w:type="dxa"/>
              <w:bottom w:w="0" w:type="dxa"/>
              <w:right w:w="6" w:type="dxa"/>
            </w:tcMar>
            <w:vAlign w:val="center"/>
            <w:hideMark/>
          </w:tcPr>
          <w:p w14:paraId="031FC26A" w14:textId="77777777" w:rsidR="008E6854" w:rsidRDefault="008E6854">
            <w:pPr>
              <w:pStyle w:val="table10"/>
              <w:jc w:val="center"/>
            </w:pPr>
            <w:r>
              <w:t>Форма и порядок представления документа и (или) сведений</w:t>
            </w:r>
          </w:p>
        </w:tc>
      </w:tr>
      <w:tr w:rsidR="008E6854" w14:paraId="10087C5B" w14:textId="77777777">
        <w:trPr>
          <w:trHeight w:val="240"/>
        </w:trPr>
        <w:tc>
          <w:tcPr>
            <w:tcW w:w="1893" w:type="pct"/>
            <w:tcBorders>
              <w:top w:val="single" w:sz="4" w:space="0" w:color="auto"/>
              <w:bottom w:val="single" w:sz="4" w:space="0" w:color="auto"/>
              <w:right w:val="single" w:sz="4" w:space="0" w:color="auto"/>
            </w:tcBorders>
            <w:tcMar>
              <w:top w:w="0" w:type="dxa"/>
              <w:left w:w="6" w:type="dxa"/>
              <w:bottom w:w="0" w:type="dxa"/>
              <w:right w:w="6" w:type="dxa"/>
            </w:tcMar>
            <w:hideMark/>
          </w:tcPr>
          <w:p w14:paraId="58155A20" w14:textId="77777777" w:rsidR="008E6854" w:rsidRDefault="008E6854">
            <w:pPr>
              <w:pStyle w:val="table10"/>
            </w:pPr>
            <w:r>
              <w:t xml:space="preserve">заявление </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2F52D2" w14:textId="77777777" w:rsidR="008E6854" w:rsidRDefault="008E6854">
            <w:pPr>
              <w:pStyle w:val="table10"/>
            </w:pPr>
            <w:r>
              <w:t xml:space="preserve">документ должен соответствовать требованиям, определенным в абзаце третьем пункта 5 </w:t>
            </w:r>
            <w:r>
              <w:lastRenderedPageBreak/>
              <w:t>статьи 107 Налогового кодекса Республики Беларусь</w:t>
            </w:r>
          </w:p>
        </w:tc>
        <w:tc>
          <w:tcPr>
            <w:tcW w:w="151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208909EC" w14:textId="77777777" w:rsidR="008E6854" w:rsidRDefault="008E6854">
            <w:pPr>
              <w:pStyle w:val="table10"/>
            </w:pPr>
            <w:r>
              <w:lastRenderedPageBreak/>
              <w:t>в письменной форме:</w:t>
            </w:r>
            <w:r>
              <w:br/>
              <w:t>в ходе приема заинтересованного лица;</w:t>
            </w:r>
          </w:p>
          <w:p w14:paraId="444E6F16" w14:textId="77777777" w:rsidR="008E6854" w:rsidRDefault="008E6854">
            <w:pPr>
              <w:pStyle w:val="table10"/>
            </w:pPr>
            <w:r>
              <w:lastRenderedPageBreak/>
              <w:t>в электронной форме: через единый портал электронных услуг</w:t>
            </w:r>
          </w:p>
        </w:tc>
      </w:tr>
      <w:tr w:rsidR="008E6854" w14:paraId="548431EF" w14:textId="77777777">
        <w:trPr>
          <w:trHeight w:val="240"/>
        </w:trPr>
        <w:tc>
          <w:tcPr>
            <w:tcW w:w="1893" w:type="pct"/>
            <w:tcBorders>
              <w:top w:val="single" w:sz="4" w:space="0" w:color="auto"/>
              <w:bottom w:val="single" w:sz="4" w:space="0" w:color="auto"/>
              <w:right w:val="single" w:sz="4" w:space="0" w:color="auto"/>
            </w:tcBorders>
            <w:tcMar>
              <w:top w:w="0" w:type="dxa"/>
              <w:left w:w="6" w:type="dxa"/>
              <w:bottom w:w="0" w:type="dxa"/>
              <w:right w:w="6" w:type="dxa"/>
            </w:tcMar>
            <w:hideMark/>
          </w:tcPr>
          <w:p w14:paraId="30976EF9" w14:textId="77777777" w:rsidR="008E6854" w:rsidRDefault="008E6854">
            <w:pPr>
              <w:pStyle w:val="table10"/>
            </w:pPr>
            <w:r>
              <w:lastRenderedPageBreak/>
              <w:t>договор о совместной деятельности</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891DF9"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734FB94A" w14:textId="77777777" w:rsidR="008E6854" w:rsidRDefault="008E6854">
            <w:pPr>
              <w:rPr>
                <w:rFonts w:eastAsiaTheme="minorEastAsia"/>
                <w:sz w:val="20"/>
                <w:szCs w:val="20"/>
              </w:rPr>
            </w:pPr>
          </w:p>
        </w:tc>
      </w:tr>
      <w:tr w:rsidR="008E6854" w14:paraId="760C0B06" w14:textId="77777777">
        <w:trPr>
          <w:trHeight w:val="240"/>
        </w:trPr>
        <w:tc>
          <w:tcPr>
            <w:tcW w:w="1893" w:type="pct"/>
            <w:tcBorders>
              <w:top w:val="single" w:sz="4" w:space="0" w:color="auto"/>
              <w:right w:val="single" w:sz="4" w:space="0" w:color="auto"/>
            </w:tcBorders>
            <w:tcMar>
              <w:top w:w="0" w:type="dxa"/>
              <w:left w:w="6" w:type="dxa"/>
              <w:bottom w:w="0" w:type="dxa"/>
              <w:right w:w="6" w:type="dxa"/>
            </w:tcMar>
            <w:hideMark/>
          </w:tcPr>
          <w:p w14:paraId="6E7C86F2" w14:textId="77777777" w:rsidR="008E6854" w:rsidRDefault="008E6854">
            <w:pPr>
              <w:pStyle w:val="table10"/>
            </w:pPr>
            <w:r>
              <w:t>доверенность, выданная участнику простого товарищества (договора о совместной деятельности), на которого в соответствии с этим договором возложено ведение дел товарищества (когда такие полномочия участнику не предоставлены договором)</w:t>
            </w:r>
          </w:p>
        </w:tc>
        <w:tc>
          <w:tcPr>
            <w:tcW w:w="1594" w:type="pct"/>
            <w:tcBorders>
              <w:top w:val="single" w:sz="4" w:space="0" w:color="auto"/>
              <w:left w:val="single" w:sz="4" w:space="0" w:color="auto"/>
              <w:right w:val="single" w:sz="4" w:space="0" w:color="auto"/>
            </w:tcBorders>
            <w:tcMar>
              <w:top w:w="0" w:type="dxa"/>
              <w:left w:w="6" w:type="dxa"/>
              <w:bottom w:w="0" w:type="dxa"/>
              <w:right w:w="6" w:type="dxa"/>
            </w:tcMar>
            <w:hideMark/>
          </w:tcPr>
          <w:p w14:paraId="3A51EC0C"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73D96531" w14:textId="77777777" w:rsidR="008E6854" w:rsidRDefault="008E6854">
            <w:pPr>
              <w:rPr>
                <w:rFonts w:eastAsiaTheme="minorEastAsia"/>
                <w:sz w:val="20"/>
                <w:szCs w:val="20"/>
              </w:rPr>
            </w:pPr>
          </w:p>
        </w:tc>
      </w:tr>
    </w:tbl>
    <w:p w14:paraId="470FD9B1" w14:textId="77777777" w:rsidR="008E6854" w:rsidRDefault="008E6854">
      <w:pPr>
        <w:pStyle w:val="newncpi"/>
      </w:pPr>
      <w:r>
        <w:t> </w:t>
      </w:r>
    </w:p>
    <w:p w14:paraId="461F4686"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38E159BF"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83CD0C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1843"/>
        <w:gridCol w:w="2404"/>
      </w:tblGrid>
      <w:tr w:rsidR="008E6854" w14:paraId="368E9C99" w14:textId="77777777">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14:paraId="10221459" w14:textId="77777777" w:rsidR="008E6854" w:rsidRDefault="008E6854">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6735AB3" w14:textId="77777777" w:rsidR="008E6854" w:rsidRDefault="008E6854">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126B39A1" w14:textId="77777777" w:rsidR="008E6854" w:rsidRDefault="008E6854">
            <w:pPr>
              <w:pStyle w:val="table10"/>
              <w:jc w:val="center"/>
            </w:pPr>
            <w:r>
              <w:t>Форма представления</w:t>
            </w:r>
          </w:p>
        </w:tc>
      </w:tr>
      <w:tr w:rsidR="008E6854" w14:paraId="0EC9EC08" w14:textId="77777777">
        <w:trPr>
          <w:trHeight w:val="240"/>
        </w:trPr>
        <w:tc>
          <w:tcPr>
            <w:tcW w:w="2728" w:type="pct"/>
            <w:tcBorders>
              <w:top w:val="single" w:sz="4" w:space="0" w:color="auto"/>
              <w:right w:val="single" w:sz="4" w:space="0" w:color="auto"/>
            </w:tcBorders>
            <w:tcMar>
              <w:top w:w="0" w:type="dxa"/>
              <w:left w:w="6" w:type="dxa"/>
              <w:bottom w:w="0" w:type="dxa"/>
              <w:right w:w="6" w:type="dxa"/>
            </w:tcMar>
            <w:hideMark/>
          </w:tcPr>
          <w:p w14:paraId="181A5B86" w14:textId="77777777" w:rsidR="008E6854" w:rsidRDefault="008E6854">
            <w:pPr>
              <w:pStyle w:val="table10"/>
            </w:pPr>
            <w:r>
              <w:t>извещение о постановке на учет</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14:paraId="4635D129" w14:textId="77777777" w:rsidR="008E6854" w:rsidRDefault="008E6854">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19A5F58D" w14:textId="77777777" w:rsidR="008E6854" w:rsidRDefault="008E6854">
            <w:pPr>
              <w:pStyle w:val="table10"/>
            </w:pPr>
            <w:r>
              <w:t>письменная или электронная</w:t>
            </w:r>
          </w:p>
        </w:tc>
      </w:tr>
    </w:tbl>
    <w:p w14:paraId="73709F28" w14:textId="77777777" w:rsidR="008E6854" w:rsidRDefault="008E6854">
      <w:pPr>
        <w:pStyle w:val="newncpi"/>
      </w:pPr>
      <w:r>
        <w:t> </w:t>
      </w:r>
    </w:p>
    <w:p w14:paraId="4296C0D6"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простого товарищества осуществляется посредством внесения записи в Государственный реестр плательщиков (иных обязанных лиц).</w:t>
      </w:r>
    </w:p>
    <w:p w14:paraId="2C709C99" w14:textId="77777777" w:rsidR="008E6854" w:rsidRDefault="008E6854">
      <w:pPr>
        <w:pStyle w:val="point"/>
      </w:pPr>
      <w:r>
        <w:t>4. Порядок подачи (отзыва) административной жалобы:</w:t>
      </w:r>
    </w:p>
    <w:p w14:paraId="77345EAA"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44D3F46A"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2F208BBB"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0E9D550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4E02FA60"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2545E8D"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49BC0B1C" w14:textId="77777777" w:rsidR="008E6854" w:rsidRDefault="008E6854">
            <w:pPr>
              <w:pStyle w:val="table10"/>
            </w:pPr>
            <w:r>
              <w:t xml:space="preserve">письменная </w:t>
            </w:r>
          </w:p>
        </w:tc>
      </w:tr>
    </w:tbl>
    <w:p w14:paraId="634C2078"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002EBD2F" w14:textId="77777777">
        <w:tc>
          <w:tcPr>
            <w:tcW w:w="3258" w:type="pct"/>
            <w:tcMar>
              <w:top w:w="0" w:type="dxa"/>
              <w:left w:w="6" w:type="dxa"/>
              <w:bottom w:w="0" w:type="dxa"/>
              <w:right w:w="6" w:type="dxa"/>
            </w:tcMar>
            <w:hideMark/>
          </w:tcPr>
          <w:p w14:paraId="7A869580" w14:textId="77777777" w:rsidR="008E6854" w:rsidRDefault="008E6854">
            <w:pPr>
              <w:pStyle w:val="cap1"/>
            </w:pPr>
            <w:r>
              <w:t> </w:t>
            </w:r>
          </w:p>
        </w:tc>
        <w:tc>
          <w:tcPr>
            <w:tcW w:w="1742" w:type="pct"/>
            <w:tcMar>
              <w:top w:w="0" w:type="dxa"/>
              <w:left w:w="6" w:type="dxa"/>
              <w:bottom w:w="0" w:type="dxa"/>
              <w:right w:w="6" w:type="dxa"/>
            </w:tcMar>
            <w:hideMark/>
          </w:tcPr>
          <w:p w14:paraId="18223DA6" w14:textId="77777777" w:rsidR="008E6854" w:rsidRDefault="008E6854">
            <w:pPr>
              <w:pStyle w:val="capu1"/>
            </w:pPr>
            <w:r>
              <w:t>УТВЕРЖДЕНО</w:t>
            </w:r>
          </w:p>
          <w:p w14:paraId="74A3BD61"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48A5154B" w14:textId="77777777" w:rsidR="008E6854" w:rsidRDefault="008E6854">
            <w:pPr>
              <w:pStyle w:val="cap1"/>
            </w:pPr>
            <w:r>
              <w:t>25.01.2022 № 2</w:t>
            </w:r>
          </w:p>
        </w:tc>
      </w:tr>
    </w:tbl>
    <w:p w14:paraId="1C1C6CDF"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1.5.6 «Постановка на учет в налоговом органе иностранной организации, открывшей представительство»</w:t>
      </w:r>
    </w:p>
    <w:p w14:paraId="098974B8" w14:textId="77777777" w:rsidR="008E6854" w:rsidRDefault="008E6854">
      <w:pPr>
        <w:pStyle w:val="point"/>
      </w:pPr>
      <w:r>
        <w:t>1. Особенности осуществления административной процедуры:</w:t>
      </w:r>
    </w:p>
    <w:p w14:paraId="794F6033"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представительства иностранной организации;</w:t>
      </w:r>
    </w:p>
    <w:p w14:paraId="752A8EEB"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CB9BA17" w14:textId="77777777" w:rsidR="008E6854" w:rsidRDefault="008E6854">
      <w:pPr>
        <w:pStyle w:val="newncpi"/>
      </w:pPr>
      <w:r>
        <w:t>Налоговый кодекс Республики Беларусь;</w:t>
      </w:r>
    </w:p>
    <w:p w14:paraId="7C24F3C5" w14:textId="77777777" w:rsidR="008E6854" w:rsidRDefault="008E6854">
      <w:pPr>
        <w:pStyle w:val="newncpi"/>
      </w:pPr>
      <w:r>
        <w:t>Закон Республики Беларусь «Об основах административных процедур»;</w:t>
      </w:r>
    </w:p>
    <w:p w14:paraId="30A8D0AB" w14:textId="77777777" w:rsidR="008E6854" w:rsidRDefault="008E6854">
      <w:pPr>
        <w:pStyle w:val="newncpi"/>
      </w:pPr>
      <w:r>
        <w:lastRenderedPageBreak/>
        <w:t>постановление Совета Министров Республики Беларусь от 30 мая 2018 г. № 408 «О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p>
    <w:p w14:paraId="5759EC96"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FD626BC"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4598D7E2" w14:textId="77777777" w:rsidR="008E6854" w:rsidRDefault="008E6854">
      <w:pPr>
        <w:pStyle w:val="underpoint"/>
      </w:pPr>
      <w:r>
        <w:t>1.3. иные имеющиеся особенности осуществления административной процедуры:</w:t>
      </w:r>
    </w:p>
    <w:p w14:paraId="139ECDEC" w14:textId="77777777" w:rsidR="008E6854" w:rsidRDefault="008E6854">
      <w:pPr>
        <w:pStyle w:val="underpoint"/>
      </w:pPr>
      <w:r>
        <w:t>1.3.1. административная процедура осуществляется в отношении иностранной организации, открывшей представительство (далее – иностранная организация);</w:t>
      </w:r>
    </w:p>
    <w:p w14:paraId="4E4EA1E3" w14:textId="77777777" w:rsidR="008E6854" w:rsidRDefault="008E6854">
      <w:pPr>
        <w:pStyle w:val="underpoint"/>
      </w:pPr>
      <w:r>
        <w:t>1.3.2. за осуществлением административной процедуры иностранная организация обращается в уполномоченный орган не позднее десяти рабочих дней со дня открытия представительства (часть первая подпункта 1.1 пункта 1 статьи 70 Налогового кодекса Республики Беларусь).</w:t>
      </w:r>
    </w:p>
    <w:p w14:paraId="39A5626C"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18BDA4B9"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39"/>
        <w:gridCol w:w="3690"/>
        <w:gridCol w:w="2118"/>
      </w:tblGrid>
      <w:tr w:rsidR="008E6854" w14:paraId="65759853" w14:textId="77777777">
        <w:trPr>
          <w:trHeight w:val="240"/>
        </w:trPr>
        <w:tc>
          <w:tcPr>
            <w:tcW w:w="1893" w:type="pct"/>
            <w:tcBorders>
              <w:bottom w:val="single" w:sz="4" w:space="0" w:color="auto"/>
              <w:right w:val="single" w:sz="4" w:space="0" w:color="auto"/>
            </w:tcBorders>
            <w:tcMar>
              <w:top w:w="0" w:type="dxa"/>
              <w:left w:w="6" w:type="dxa"/>
              <w:bottom w:w="0" w:type="dxa"/>
              <w:right w:w="6" w:type="dxa"/>
            </w:tcMar>
            <w:vAlign w:val="center"/>
            <w:hideMark/>
          </w:tcPr>
          <w:p w14:paraId="3E651EBB" w14:textId="77777777" w:rsidR="008E6854" w:rsidRDefault="008E6854">
            <w:pPr>
              <w:pStyle w:val="table10"/>
              <w:jc w:val="center"/>
            </w:pPr>
            <w:r>
              <w:t>Наименование документа и (или) сведений</w:t>
            </w:r>
          </w:p>
        </w:tc>
        <w:tc>
          <w:tcPr>
            <w:tcW w:w="19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858B763" w14:textId="77777777" w:rsidR="008E6854" w:rsidRDefault="008E6854">
            <w:pPr>
              <w:pStyle w:val="table10"/>
              <w:jc w:val="center"/>
            </w:pPr>
            <w:r>
              <w:t>Требования, предъявляемые к документу и (или) сведениям</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14:paraId="0E80276F" w14:textId="77777777" w:rsidR="008E6854" w:rsidRDefault="008E6854">
            <w:pPr>
              <w:pStyle w:val="table10"/>
              <w:jc w:val="center"/>
            </w:pPr>
            <w:r>
              <w:t>Форма и порядок представления документа и (или) сведений</w:t>
            </w:r>
          </w:p>
        </w:tc>
      </w:tr>
      <w:tr w:rsidR="008E6854" w14:paraId="69C53973" w14:textId="77777777">
        <w:trPr>
          <w:trHeight w:val="240"/>
        </w:trPr>
        <w:tc>
          <w:tcPr>
            <w:tcW w:w="1893" w:type="pct"/>
            <w:tcBorders>
              <w:top w:val="single" w:sz="4" w:space="0" w:color="auto"/>
              <w:bottom w:val="single" w:sz="4" w:space="0" w:color="auto"/>
              <w:right w:val="single" w:sz="4" w:space="0" w:color="auto"/>
            </w:tcBorders>
            <w:tcMar>
              <w:top w:w="0" w:type="dxa"/>
              <w:left w:w="6" w:type="dxa"/>
              <w:bottom w:w="0" w:type="dxa"/>
              <w:right w:w="6" w:type="dxa"/>
            </w:tcMar>
            <w:hideMark/>
          </w:tcPr>
          <w:p w14:paraId="6B61A189" w14:textId="77777777" w:rsidR="008E6854" w:rsidRDefault="008E6854">
            <w:pPr>
              <w:pStyle w:val="table10"/>
            </w:pPr>
            <w:r>
              <w:t xml:space="preserve">заявление </w:t>
            </w:r>
          </w:p>
        </w:tc>
        <w:tc>
          <w:tcPr>
            <w:tcW w:w="19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7EE880"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13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6EAA4758" w14:textId="77777777" w:rsidR="008E6854" w:rsidRDefault="008E6854">
            <w:pPr>
              <w:pStyle w:val="table10"/>
            </w:pPr>
            <w:r>
              <w:t>в письменной форме:</w:t>
            </w:r>
          </w:p>
          <w:p w14:paraId="157FFACD" w14:textId="77777777" w:rsidR="008E6854" w:rsidRDefault="008E6854">
            <w:pPr>
              <w:pStyle w:val="table10"/>
            </w:pPr>
            <w:r>
              <w:t>в ходе приема заинтересованного лица</w:t>
            </w:r>
          </w:p>
        </w:tc>
      </w:tr>
      <w:tr w:rsidR="008E6854" w14:paraId="78A71494" w14:textId="77777777">
        <w:trPr>
          <w:trHeight w:val="240"/>
        </w:trPr>
        <w:tc>
          <w:tcPr>
            <w:tcW w:w="1893" w:type="pct"/>
            <w:tcBorders>
              <w:top w:val="single" w:sz="4" w:space="0" w:color="auto"/>
              <w:bottom w:val="single" w:sz="4" w:space="0" w:color="auto"/>
              <w:right w:val="single" w:sz="4" w:space="0" w:color="auto"/>
            </w:tcBorders>
            <w:tcMar>
              <w:top w:w="0" w:type="dxa"/>
              <w:left w:w="6" w:type="dxa"/>
              <w:bottom w:w="0" w:type="dxa"/>
              <w:right w:w="6" w:type="dxa"/>
            </w:tcMar>
            <w:hideMark/>
          </w:tcPr>
          <w:p w14:paraId="4E39ECB5" w14:textId="77777777" w:rsidR="008E6854" w:rsidRDefault="008E6854">
            <w:pPr>
              <w:pStyle w:val="table10"/>
            </w:pPr>
            <w:r>
              <w:t>доверенность, подтверждающая полномочия руководителя представительства, включая полномочия на представление интересов иностранной организации в отношениях, регулируемых налоговым законодательством</w:t>
            </w:r>
          </w:p>
        </w:tc>
        <w:tc>
          <w:tcPr>
            <w:tcW w:w="19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3AC63B" w14:textId="77777777" w:rsidR="008E6854" w:rsidRDefault="008E6854">
            <w:pPr>
              <w:pStyle w:val="table10"/>
            </w:pPr>
            <w:r>
              <w:t>копия;</w:t>
            </w:r>
          </w:p>
          <w:p w14:paraId="2CD37D2F"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48762CF2" w14:textId="77777777" w:rsidR="008E6854" w:rsidRDefault="008E6854">
            <w:pPr>
              <w:rPr>
                <w:rFonts w:eastAsiaTheme="minorEastAsia"/>
                <w:sz w:val="20"/>
                <w:szCs w:val="20"/>
              </w:rPr>
            </w:pPr>
          </w:p>
        </w:tc>
      </w:tr>
      <w:tr w:rsidR="008E6854" w14:paraId="48E2D057" w14:textId="77777777">
        <w:trPr>
          <w:trHeight w:val="240"/>
        </w:trPr>
        <w:tc>
          <w:tcPr>
            <w:tcW w:w="1893" w:type="pct"/>
            <w:tcBorders>
              <w:top w:val="single" w:sz="4" w:space="0" w:color="auto"/>
              <w:right w:val="single" w:sz="4" w:space="0" w:color="auto"/>
            </w:tcBorders>
            <w:tcMar>
              <w:top w:w="0" w:type="dxa"/>
              <w:left w:w="6" w:type="dxa"/>
              <w:bottom w:w="0" w:type="dxa"/>
              <w:right w:w="6" w:type="dxa"/>
            </w:tcMar>
            <w:hideMark/>
          </w:tcPr>
          <w:p w14:paraId="3CCD7BB6" w14:textId="77777777" w:rsidR="008E6854" w:rsidRDefault="008E6854">
            <w:pPr>
              <w:pStyle w:val="table10"/>
            </w:pPr>
            <w:r>
              <w:t>учредительный документ иностранной организации</w:t>
            </w:r>
          </w:p>
        </w:tc>
        <w:tc>
          <w:tcPr>
            <w:tcW w:w="1974" w:type="pct"/>
            <w:tcBorders>
              <w:top w:val="single" w:sz="4" w:space="0" w:color="auto"/>
              <w:left w:val="single" w:sz="4" w:space="0" w:color="auto"/>
              <w:right w:val="single" w:sz="4" w:space="0" w:color="auto"/>
            </w:tcBorders>
            <w:tcMar>
              <w:top w:w="0" w:type="dxa"/>
              <w:left w:w="6" w:type="dxa"/>
              <w:bottom w:w="0" w:type="dxa"/>
              <w:right w:w="6" w:type="dxa"/>
            </w:tcMar>
            <w:hideMark/>
          </w:tcPr>
          <w:p w14:paraId="320FB808" w14:textId="77777777" w:rsidR="008E6854" w:rsidRDefault="008E6854">
            <w:pPr>
              <w:pStyle w:val="table10"/>
            </w:pPr>
            <w:r>
              <w:t>копия;</w:t>
            </w:r>
          </w:p>
          <w:p w14:paraId="2013C640"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31A959B2" w14:textId="77777777" w:rsidR="008E6854" w:rsidRDefault="008E6854">
            <w:pPr>
              <w:rPr>
                <w:rFonts w:eastAsiaTheme="minorEastAsia"/>
                <w:sz w:val="20"/>
                <w:szCs w:val="20"/>
              </w:rPr>
            </w:pPr>
          </w:p>
        </w:tc>
      </w:tr>
    </w:tbl>
    <w:p w14:paraId="405F68CE" w14:textId="77777777" w:rsidR="008E6854" w:rsidRDefault="008E6854">
      <w:pPr>
        <w:pStyle w:val="newncpi"/>
      </w:pPr>
      <w:r>
        <w:t> </w:t>
      </w:r>
    </w:p>
    <w:p w14:paraId="27448074"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A009EE9"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4DD100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6EB2E8AD"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3FBCF65F"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4470D4"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0FA95873" w14:textId="77777777" w:rsidR="008E6854" w:rsidRDefault="008E6854">
            <w:pPr>
              <w:pStyle w:val="table10"/>
              <w:jc w:val="center"/>
            </w:pPr>
            <w:r>
              <w:t>Форма представления</w:t>
            </w:r>
          </w:p>
        </w:tc>
      </w:tr>
      <w:tr w:rsidR="008E6854" w14:paraId="0844A7AB"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609517D4" w14:textId="77777777" w:rsidR="008E6854" w:rsidRDefault="008E6854">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52BFF7E8"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29965B98" w14:textId="77777777" w:rsidR="008E6854" w:rsidRDefault="008E6854">
            <w:pPr>
              <w:pStyle w:val="table10"/>
            </w:pPr>
            <w:r>
              <w:t>письменная</w:t>
            </w:r>
          </w:p>
        </w:tc>
      </w:tr>
    </w:tbl>
    <w:p w14:paraId="4CE10F9B" w14:textId="77777777" w:rsidR="008E6854" w:rsidRDefault="008E6854">
      <w:pPr>
        <w:pStyle w:val="newncpi"/>
      </w:pPr>
      <w:r>
        <w:t> </w:t>
      </w:r>
    </w:p>
    <w:p w14:paraId="712087E5" w14:textId="77777777" w:rsidR="008E6854" w:rsidRDefault="008E6854">
      <w:pPr>
        <w:pStyle w:val="newncpi"/>
      </w:pPr>
      <w:r>
        <w:t xml:space="preserve">Иные действия, совершаемые уполномоченным органом по исполнению административного решения, – постановка на учет в налоговом органе иностранной </w:t>
      </w:r>
      <w:r>
        <w:lastRenderedPageBreak/>
        <w:t>организации осуществляется посредством внесения записи в Государственный реестр плательщиков (иных обязанных лиц).</w:t>
      </w:r>
    </w:p>
    <w:p w14:paraId="080A4D30" w14:textId="77777777" w:rsidR="008E6854" w:rsidRDefault="008E6854">
      <w:pPr>
        <w:pStyle w:val="point"/>
      </w:pPr>
      <w:r>
        <w:t>4. Порядок подачи (отзыва) административной жалобы:</w:t>
      </w:r>
    </w:p>
    <w:p w14:paraId="0E3FDA9F"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518B983F"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42B2B15F"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5C4B586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0F5ECD74"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735C9C80"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42ECBEC1" w14:textId="77777777" w:rsidR="008E6854" w:rsidRDefault="008E6854">
            <w:pPr>
              <w:pStyle w:val="table10"/>
            </w:pPr>
            <w:r>
              <w:t xml:space="preserve">письменная </w:t>
            </w:r>
          </w:p>
        </w:tc>
      </w:tr>
    </w:tbl>
    <w:p w14:paraId="42FC9EBA"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35311609" w14:textId="77777777">
        <w:tc>
          <w:tcPr>
            <w:tcW w:w="3258" w:type="pct"/>
            <w:tcMar>
              <w:top w:w="0" w:type="dxa"/>
              <w:left w:w="6" w:type="dxa"/>
              <w:bottom w:w="0" w:type="dxa"/>
              <w:right w:w="6" w:type="dxa"/>
            </w:tcMar>
            <w:hideMark/>
          </w:tcPr>
          <w:p w14:paraId="70621943" w14:textId="77777777" w:rsidR="008E6854" w:rsidRDefault="008E6854">
            <w:pPr>
              <w:pStyle w:val="cap1"/>
            </w:pPr>
            <w:r>
              <w:t> </w:t>
            </w:r>
          </w:p>
        </w:tc>
        <w:tc>
          <w:tcPr>
            <w:tcW w:w="1742" w:type="pct"/>
            <w:tcMar>
              <w:top w:w="0" w:type="dxa"/>
              <w:left w:w="6" w:type="dxa"/>
              <w:bottom w:w="0" w:type="dxa"/>
              <w:right w:w="6" w:type="dxa"/>
            </w:tcMar>
            <w:hideMark/>
          </w:tcPr>
          <w:p w14:paraId="7E701B6B" w14:textId="77777777" w:rsidR="008E6854" w:rsidRDefault="008E6854">
            <w:pPr>
              <w:pStyle w:val="capu1"/>
            </w:pPr>
            <w:r>
              <w:t>УТВЕРЖДЕНО</w:t>
            </w:r>
          </w:p>
          <w:p w14:paraId="2DD8D048"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1BB3019" w14:textId="77777777" w:rsidR="008E6854" w:rsidRDefault="008E6854">
            <w:pPr>
              <w:pStyle w:val="cap1"/>
            </w:pPr>
            <w:r>
              <w:t>25.01.2022 № 2</w:t>
            </w:r>
          </w:p>
        </w:tc>
      </w:tr>
    </w:tbl>
    <w:p w14:paraId="372720ED"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p w14:paraId="7326ECC6" w14:textId="77777777" w:rsidR="008E6854" w:rsidRDefault="008E6854">
      <w:pPr>
        <w:pStyle w:val="point"/>
      </w:pPr>
      <w:r>
        <w:t>1. Особенности осуществления административной процедуры:</w:t>
      </w:r>
    </w:p>
    <w:p w14:paraId="37566F7A"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организации или по месту жительства физического лица, признаваемых постоянным представительством иностранной организации;</w:t>
      </w:r>
    </w:p>
    <w:p w14:paraId="09FF656E"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5E2D2BA" w14:textId="77777777" w:rsidR="008E6854" w:rsidRDefault="008E6854">
      <w:pPr>
        <w:pStyle w:val="newncpi"/>
      </w:pPr>
      <w:r>
        <w:t>Налоговый кодекс Республики Беларусь;</w:t>
      </w:r>
    </w:p>
    <w:p w14:paraId="09BAF208" w14:textId="77777777" w:rsidR="008E6854" w:rsidRDefault="008E6854">
      <w:pPr>
        <w:pStyle w:val="newncpi"/>
      </w:pPr>
      <w:r>
        <w:t>Закон Республики Беларусь «Об основах административных процедур»;</w:t>
      </w:r>
    </w:p>
    <w:p w14:paraId="63E3C2D1"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3B5C8AF"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5FE0A59C" w14:textId="77777777" w:rsidR="008E6854" w:rsidRDefault="008E6854">
      <w:pPr>
        <w:pStyle w:val="underpoint"/>
      </w:pPr>
      <w:r>
        <w:t>1.3. иные имеющиеся особенности осуществления административной процедуры:</w:t>
      </w:r>
    </w:p>
    <w:p w14:paraId="483E28D0" w14:textId="77777777" w:rsidR="008E6854" w:rsidRDefault="008E6854">
      <w:pPr>
        <w:pStyle w:val="underpoint"/>
      </w:pPr>
      <w:r>
        <w:t>1.3.1. административная процедура осуществляется в отношении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 (далее – иностранная организация);</w:t>
      </w:r>
    </w:p>
    <w:p w14:paraId="13B096EC" w14:textId="77777777" w:rsidR="008E6854" w:rsidRDefault="008E6854">
      <w:pPr>
        <w:pStyle w:val="underpoint"/>
      </w:pPr>
      <w:r>
        <w:t>1.3.2. за осуществлением административной процедуры иностранная организация обращается в уполномоченный орган до начала осуществления деятельности, указанной в подпункте 1.3.1 настоящего пункта (часть первая подпункта 1.6 пункта 1 статьи 70 Налогового кодекса Республики Беларусь).</w:t>
      </w:r>
    </w:p>
    <w:p w14:paraId="789A89AA"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5BA025D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0"/>
        <w:gridCol w:w="2978"/>
        <w:gridCol w:w="1703"/>
        <w:gridCol w:w="1836"/>
      </w:tblGrid>
      <w:tr w:rsidR="008E6854" w14:paraId="62555916" w14:textId="77777777">
        <w:trPr>
          <w:trHeight w:val="240"/>
        </w:trPr>
        <w:tc>
          <w:tcPr>
            <w:tcW w:w="1514" w:type="pct"/>
            <w:tcBorders>
              <w:bottom w:val="single" w:sz="4" w:space="0" w:color="auto"/>
              <w:right w:val="single" w:sz="4" w:space="0" w:color="auto"/>
            </w:tcBorders>
            <w:tcMar>
              <w:top w:w="0" w:type="dxa"/>
              <w:left w:w="6" w:type="dxa"/>
              <w:bottom w:w="0" w:type="dxa"/>
              <w:right w:w="6" w:type="dxa"/>
            </w:tcMar>
            <w:vAlign w:val="center"/>
            <w:hideMark/>
          </w:tcPr>
          <w:p w14:paraId="29D9405D" w14:textId="77777777" w:rsidR="008E6854" w:rsidRDefault="008E6854">
            <w:pPr>
              <w:pStyle w:val="table10"/>
              <w:jc w:val="center"/>
            </w:pPr>
            <w:r>
              <w:t>Наименование документа и (или) сведений</w:t>
            </w:r>
          </w:p>
        </w:tc>
        <w:tc>
          <w:tcPr>
            <w:tcW w:w="15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E8708A7" w14:textId="77777777" w:rsidR="008E6854" w:rsidRDefault="008E6854">
            <w:pPr>
              <w:pStyle w:val="table10"/>
              <w:jc w:val="center"/>
            </w:pPr>
            <w:r>
              <w:t>Требования, предъявляемые к документу и (или) сведениям</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D63B27A" w14:textId="77777777" w:rsidR="008E6854" w:rsidRDefault="008E6854">
            <w:pPr>
              <w:pStyle w:val="table10"/>
              <w:jc w:val="center"/>
            </w:pPr>
            <w:r>
              <w:t>Форма и порядок представления документа и (или) сведений</w:t>
            </w:r>
          </w:p>
        </w:tc>
        <w:tc>
          <w:tcPr>
            <w:tcW w:w="982" w:type="pct"/>
            <w:tcBorders>
              <w:left w:val="single" w:sz="4" w:space="0" w:color="auto"/>
              <w:bottom w:val="single" w:sz="4" w:space="0" w:color="auto"/>
            </w:tcBorders>
            <w:tcMar>
              <w:top w:w="0" w:type="dxa"/>
              <w:left w:w="6" w:type="dxa"/>
              <w:bottom w:w="0" w:type="dxa"/>
              <w:right w:w="6" w:type="dxa"/>
            </w:tcMar>
            <w:vAlign w:val="center"/>
            <w:hideMark/>
          </w:tcPr>
          <w:p w14:paraId="24C2DAEC" w14:textId="77777777" w:rsidR="008E6854" w:rsidRDefault="008E6854">
            <w:pPr>
              <w:pStyle w:val="table10"/>
              <w:jc w:val="center"/>
            </w:pPr>
            <w:r>
              <w:t xml:space="preserve">Необходимость легализации документа </w:t>
            </w:r>
            <w:r>
              <w:lastRenderedPageBreak/>
              <w:t>(проставления апостиля)</w:t>
            </w:r>
          </w:p>
        </w:tc>
      </w:tr>
      <w:tr w:rsidR="008E6854" w14:paraId="550E5FB7" w14:textId="77777777">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14:paraId="7F479A86" w14:textId="77777777" w:rsidR="008E6854" w:rsidRDefault="008E6854">
            <w:pPr>
              <w:pStyle w:val="table10"/>
            </w:pPr>
            <w:r>
              <w:lastRenderedPageBreak/>
              <w:t xml:space="preserve">заявление </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FFF858"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E736F1" w14:textId="77777777" w:rsidR="008E6854" w:rsidRDefault="008E6854">
            <w:pPr>
              <w:pStyle w:val="table10"/>
            </w:pPr>
            <w:r>
              <w:t>в письменной форме:</w:t>
            </w:r>
          </w:p>
          <w:p w14:paraId="57336F7A" w14:textId="77777777" w:rsidR="008E6854" w:rsidRDefault="008E6854">
            <w:pPr>
              <w:pStyle w:val="table10"/>
            </w:pPr>
            <w:r>
              <w:t>в ходе приема заинтересованного лица</w:t>
            </w:r>
          </w:p>
        </w:tc>
        <w:tc>
          <w:tcPr>
            <w:tcW w:w="982"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6B487070" w14:textId="77777777" w:rsidR="008E6854" w:rsidRDefault="008E6854">
            <w:pPr>
              <w:pStyle w:val="table10"/>
            </w:pPr>
            <w:r>
              <w:t> </w:t>
            </w:r>
          </w:p>
        </w:tc>
      </w:tr>
      <w:tr w:rsidR="008E6854" w14:paraId="78142584" w14:textId="77777777">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14:paraId="237AC008" w14:textId="77777777" w:rsidR="008E6854" w:rsidRDefault="008E6854">
            <w:pPr>
              <w:pStyle w:val="table10"/>
            </w:pPr>
            <w:r>
              <w:t>контракт (договор) иностранной организации с организацией или физическим лицом, через которых иностранная организация планирует осуществлять свою деятельность на территории Республики Беларусь</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25B080" w14:textId="77777777" w:rsidR="008E6854" w:rsidRDefault="008E6854">
            <w:pPr>
              <w:pStyle w:val="table10"/>
            </w:pPr>
            <w:r>
              <w:t>копия;</w:t>
            </w:r>
          </w:p>
          <w:p w14:paraId="3BF0DDD1" w14:textId="77777777" w:rsidR="008E6854" w:rsidRDefault="008E6854">
            <w:pPr>
              <w:pStyle w:val="table10"/>
            </w:pPr>
            <w:r>
              <w:t>документ должен соответствовать требованиям, определенным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A6110"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4BEA56E3" w14:textId="77777777" w:rsidR="008E6854" w:rsidRDefault="008E6854">
            <w:pPr>
              <w:rPr>
                <w:rFonts w:eastAsiaTheme="minorEastAsia"/>
                <w:sz w:val="20"/>
                <w:szCs w:val="20"/>
              </w:rPr>
            </w:pPr>
          </w:p>
        </w:tc>
      </w:tr>
      <w:tr w:rsidR="008E6854" w14:paraId="42EB361A" w14:textId="77777777">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14:paraId="37F03E1A" w14:textId="77777777" w:rsidR="008E6854" w:rsidRDefault="008E6854">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8B3CBF" w14:textId="77777777" w:rsidR="008E6854" w:rsidRDefault="008E6854">
            <w:pPr>
              <w:pStyle w:val="table10"/>
            </w:pPr>
            <w:r>
              <w:t>копия;</w:t>
            </w:r>
          </w:p>
          <w:p w14:paraId="76A621EE"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0B0A7"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2435E6FD" w14:textId="77777777" w:rsidR="008E6854" w:rsidRDefault="008E6854">
            <w:pPr>
              <w:rPr>
                <w:rFonts w:eastAsiaTheme="minorEastAsia"/>
                <w:sz w:val="20"/>
                <w:szCs w:val="20"/>
              </w:rPr>
            </w:pPr>
          </w:p>
        </w:tc>
      </w:tr>
      <w:tr w:rsidR="008E6854" w14:paraId="77110B13" w14:textId="77777777">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14:paraId="54875424" w14:textId="77777777" w:rsidR="008E6854" w:rsidRDefault="008E6854">
            <w:pPr>
              <w:pStyle w:val="table10"/>
            </w:pPr>
            <w:r>
              <w:t>учредительный документ иностранной организации</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B3DAF8" w14:textId="77777777" w:rsidR="008E6854" w:rsidRDefault="008E6854">
            <w:pPr>
              <w:pStyle w:val="table10"/>
            </w:pPr>
            <w:r>
              <w:t>копия;</w:t>
            </w:r>
          </w:p>
          <w:p w14:paraId="1CE43988" w14:textId="77777777" w:rsidR="008E6854" w:rsidRDefault="008E6854">
            <w:pPr>
              <w:pStyle w:val="table10"/>
            </w:pPr>
            <w:r>
              <w:t>документ должен соответствовать требованиям, определенным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FDD49" w14:textId="77777777" w:rsidR="008E6854" w:rsidRDefault="008E6854">
            <w:pPr>
              <w:rPr>
                <w:rFonts w:eastAsiaTheme="minorEastAsia"/>
                <w:sz w:val="20"/>
                <w:szCs w:val="20"/>
              </w:rPr>
            </w:pPr>
          </w:p>
        </w:tc>
        <w:tc>
          <w:tcPr>
            <w:tcW w:w="982" w:type="pct"/>
            <w:tcBorders>
              <w:top w:val="single" w:sz="4" w:space="0" w:color="auto"/>
              <w:left w:val="single" w:sz="4" w:space="0" w:color="auto"/>
              <w:bottom w:val="single" w:sz="4" w:space="0" w:color="auto"/>
            </w:tcBorders>
            <w:tcMar>
              <w:top w:w="0" w:type="dxa"/>
              <w:left w:w="6" w:type="dxa"/>
              <w:bottom w:w="0" w:type="dxa"/>
              <w:right w:w="6" w:type="dxa"/>
            </w:tcMar>
            <w:hideMark/>
          </w:tcPr>
          <w:p w14:paraId="16593348" w14:textId="77777777" w:rsidR="008E6854" w:rsidRDefault="008E6854">
            <w:pPr>
              <w:pStyle w:val="table10"/>
            </w:pPr>
            <w:r>
              <w:t> </w:t>
            </w:r>
          </w:p>
        </w:tc>
      </w:tr>
      <w:tr w:rsidR="008E6854" w14:paraId="7965894B" w14:textId="77777777">
        <w:trPr>
          <w:trHeight w:val="240"/>
        </w:trPr>
        <w:tc>
          <w:tcPr>
            <w:tcW w:w="1514" w:type="pct"/>
            <w:tcBorders>
              <w:top w:val="single" w:sz="4" w:space="0" w:color="auto"/>
              <w:right w:val="single" w:sz="4" w:space="0" w:color="auto"/>
            </w:tcBorders>
            <w:tcMar>
              <w:top w:w="0" w:type="dxa"/>
              <w:left w:w="6" w:type="dxa"/>
              <w:bottom w:w="0" w:type="dxa"/>
              <w:right w:w="6" w:type="dxa"/>
            </w:tcMar>
            <w:hideMark/>
          </w:tcPr>
          <w:p w14:paraId="63E2C166" w14:textId="77777777" w:rsidR="008E6854" w:rsidRDefault="008E6854">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593" w:type="pct"/>
            <w:tcBorders>
              <w:top w:val="single" w:sz="4" w:space="0" w:color="auto"/>
              <w:left w:val="single" w:sz="4" w:space="0" w:color="auto"/>
              <w:right w:val="single" w:sz="4" w:space="0" w:color="auto"/>
            </w:tcBorders>
            <w:tcMar>
              <w:top w:w="0" w:type="dxa"/>
              <w:left w:w="6" w:type="dxa"/>
              <w:bottom w:w="0" w:type="dxa"/>
              <w:right w:w="6" w:type="dxa"/>
            </w:tcMar>
            <w:hideMark/>
          </w:tcPr>
          <w:p w14:paraId="0D225CAB" w14:textId="77777777" w:rsidR="008E6854" w:rsidRDefault="008E6854">
            <w:pPr>
              <w:pStyle w:val="table10"/>
            </w:pPr>
            <w:r>
              <w:t>копия;</w:t>
            </w:r>
          </w:p>
          <w:p w14:paraId="7A49D433" w14:textId="77777777" w:rsidR="008E6854" w:rsidRDefault="008E6854">
            <w:pPr>
              <w:pStyle w:val="table10"/>
            </w:pPr>
            <w:r>
              <w:t>документ должен соответствовать требованиям, установленным в частях второй и третьей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E9EB0" w14:textId="77777777" w:rsidR="008E6854" w:rsidRDefault="008E6854">
            <w:pPr>
              <w:rPr>
                <w:rFonts w:eastAsiaTheme="minorEastAsia"/>
                <w:sz w:val="20"/>
                <w:szCs w:val="20"/>
              </w:rPr>
            </w:pPr>
          </w:p>
        </w:tc>
        <w:tc>
          <w:tcPr>
            <w:tcW w:w="982" w:type="pct"/>
            <w:tcBorders>
              <w:top w:val="single" w:sz="4" w:space="0" w:color="auto"/>
              <w:left w:val="single" w:sz="4" w:space="0" w:color="auto"/>
            </w:tcBorders>
            <w:tcMar>
              <w:top w:w="0" w:type="dxa"/>
              <w:left w:w="6" w:type="dxa"/>
              <w:bottom w:w="0" w:type="dxa"/>
              <w:right w:w="6" w:type="dxa"/>
            </w:tcMar>
            <w:hideMark/>
          </w:tcPr>
          <w:p w14:paraId="31FAB103" w14:textId="77777777" w:rsidR="008E6854" w:rsidRDefault="008E6854">
            <w:pPr>
              <w:pStyle w:val="table10"/>
            </w:pPr>
            <w:r>
              <w:t xml:space="preserve">требуется, если иное не установлено международными договорами Республики Беларусь </w:t>
            </w:r>
          </w:p>
        </w:tc>
      </w:tr>
    </w:tbl>
    <w:p w14:paraId="4750EDD8" w14:textId="77777777" w:rsidR="008E6854" w:rsidRDefault="008E6854">
      <w:pPr>
        <w:pStyle w:val="newncpi"/>
      </w:pPr>
      <w:r>
        <w:t> </w:t>
      </w:r>
    </w:p>
    <w:p w14:paraId="06C14B05"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067A03C"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27AF815"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36001C23"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228C391D"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877CE32"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272E4B01" w14:textId="77777777" w:rsidR="008E6854" w:rsidRDefault="008E6854">
            <w:pPr>
              <w:pStyle w:val="table10"/>
              <w:jc w:val="center"/>
            </w:pPr>
            <w:r>
              <w:t>Форма представления</w:t>
            </w:r>
          </w:p>
        </w:tc>
      </w:tr>
      <w:tr w:rsidR="008E6854" w14:paraId="126C1B77"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3D443C16" w14:textId="77777777" w:rsidR="008E6854" w:rsidRDefault="008E6854">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7DC1FBDE"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15E878B9" w14:textId="77777777" w:rsidR="008E6854" w:rsidRDefault="008E6854">
            <w:pPr>
              <w:pStyle w:val="table10"/>
            </w:pPr>
            <w:r>
              <w:t>письменная</w:t>
            </w:r>
          </w:p>
        </w:tc>
      </w:tr>
    </w:tbl>
    <w:p w14:paraId="586657EE" w14:textId="77777777" w:rsidR="008E6854" w:rsidRDefault="008E6854">
      <w:pPr>
        <w:pStyle w:val="newncpi"/>
      </w:pPr>
      <w:r>
        <w:t> </w:t>
      </w:r>
    </w:p>
    <w:p w14:paraId="69482C09"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10CE48AA" w14:textId="77777777" w:rsidR="008E6854" w:rsidRDefault="008E6854">
      <w:pPr>
        <w:pStyle w:val="point"/>
      </w:pPr>
      <w:r>
        <w:t>4. Порядок подачи (отзыва) административной жалобы:</w:t>
      </w:r>
    </w:p>
    <w:p w14:paraId="54C64ABE"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335BE963"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562E4293" w14:textId="77777777" w:rsidR="008E6854" w:rsidRDefault="008E6854">
            <w:pPr>
              <w:pStyle w:val="table10"/>
              <w:jc w:val="center"/>
            </w:pPr>
            <w:r>
              <w:lastRenderedPageBreak/>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47BCDC4A"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6145057B"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68154105"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26C56A7" w14:textId="77777777" w:rsidR="008E6854" w:rsidRDefault="008E6854">
            <w:pPr>
              <w:pStyle w:val="table10"/>
            </w:pPr>
            <w:r>
              <w:t xml:space="preserve">письменная </w:t>
            </w:r>
          </w:p>
        </w:tc>
      </w:tr>
    </w:tbl>
    <w:p w14:paraId="2FF01E18"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30D3EF5A" w14:textId="77777777">
        <w:tc>
          <w:tcPr>
            <w:tcW w:w="3258" w:type="pct"/>
            <w:tcMar>
              <w:top w:w="0" w:type="dxa"/>
              <w:left w:w="6" w:type="dxa"/>
              <w:bottom w:w="0" w:type="dxa"/>
              <w:right w:w="6" w:type="dxa"/>
            </w:tcMar>
            <w:hideMark/>
          </w:tcPr>
          <w:p w14:paraId="29BF5377" w14:textId="77777777" w:rsidR="008E6854" w:rsidRDefault="008E6854">
            <w:pPr>
              <w:pStyle w:val="cap1"/>
            </w:pPr>
            <w:r>
              <w:t> </w:t>
            </w:r>
          </w:p>
        </w:tc>
        <w:tc>
          <w:tcPr>
            <w:tcW w:w="1742" w:type="pct"/>
            <w:tcMar>
              <w:top w:w="0" w:type="dxa"/>
              <w:left w:w="6" w:type="dxa"/>
              <w:bottom w:w="0" w:type="dxa"/>
              <w:right w:w="6" w:type="dxa"/>
            </w:tcMar>
            <w:hideMark/>
          </w:tcPr>
          <w:p w14:paraId="2BF1C06B" w14:textId="77777777" w:rsidR="008E6854" w:rsidRDefault="008E6854">
            <w:pPr>
              <w:pStyle w:val="capu1"/>
            </w:pPr>
            <w:r>
              <w:t>УТВЕРЖДЕНО</w:t>
            </w:r>
          </w:p>
          <w:p w14:paraId="746F8795"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5B1609A" w14:textId="77777777" w:rsidR="008E6854" w:rsidRDefault="008E6854">
            <w:pPr>
              <w:pStyle w:val="cap1"/>
            </w:pPr>
            <w:r>
              <w:t>25.01.2022 № 2</w:t>
            </w:r>
          </w:p>
        </w:tc>
      </w:tr>
    </w:tbl>
    <w:p w14:paraId="4D922FD4"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p w14:paraId="7C41B393" w14:textId="77777777" w:rsidR="008E6854" w:rsidRDefault="008E6854">
      <w:pPr>
        <w:pStyle w:val="point"/>
      </w:pPr>
      <w:r>
        <w:t>1. Особенности осуществления административной процедуры:</w:t>
      </w:r>
    </w:p>
    <w:p w14:paraId="7F930D41"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имущества;</w:t>
      </w:r>
    </w:p>
    <w:p w14:paraId="47706462"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DC7E17D" w14:textId="77777777" w:rsidR="008E6854" w:rsidRDefault="008E6854">
      <w:pPr>
        <w:pStyle w:val="newncpi"/>
      </w:pPr>
      <w:r>
        <w:t>Налоговый кодекс Республики Беларусь;</w:t>
      </w:r>
    </w:p>
    <w:p w14:paraId="382242BD" w14:textId="77777777" w:rsidR="008E6854" w:rsidRDefault="008E6854">
      <w:pPr>
        <w:pStyle w:val="newncpi"/>
      </w:pPr>
      <w:r>
        <w:t>Закон Республики Беларусь «Об основах административных процедур»;</w:t>
      </w:r>
    </w:p>
    <w:p w14:paraId="15672DB2"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250C1C2"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5F25FCE0" w14:textId="77777777" w:rsidR="008E6854" w:rsidRDefault="008E6854">
      <w:pPr>
        <w:pStyle w:val="underpoint"/>
      </w:pPr>
      <w:r>
        <w:t>1.3. иные имеющиеся особенности осуществления административной процедуры;</w:t>
      </w:r>
    </w:p>
    <w:p w14:paraId="4F630F91" w14:textId="77777777" w:rsidR="008E6854" w:rsidRDefault="008E6854">
      <w:pPr>
        <w:pStyle w:val="underpoint"/>
      </w:pPr>
      <w:r>
        <w:t>1.3.1. административная процедура осуществляется в отношении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p w14:paraId="265900A0" w14:textId="77777777" w:rsidR="008E6854" w:rsidRDefault="008E6854">
      <w:pPr>
        <w:pStyle w:val="underpoint"/>
      </w:pPr>
      <w:r>
        <w:t>1.3.2. за осуществлением административной процедуры иностранная организация обращается в уполномоченный орган до государственной регистрации возникновения права собственности, иных прав на недвижимое имущество, сделок с недвижимым имуществом (часть первая подпункта 1.2 пункта 1 статьи 70 Налогового кодекса Республики Беларусь).</w:t>
      </w:r>
    </w:p>
    <w:p w14:paraId="3F79B086"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A75D993"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6"/>
        <w:gridCol w:w="2696"/>
        <w:gridCol w:w="1703"/>
        <w:gridCol w:w="1552"/>
      </w:tblGrid>
      <w:tr w:rsidR="008E6854" w14:paraId="64F3220C" w14:textId="77777777">
        <w:trPr>
          <w:trHeight w:val="240"/>
        </w:trPr>
        <w:tc>
          <w:tcPr>
            <w:tcW w:w="1817" w:type="pct"/>
            <w:tcBorders>
              <w:bottom w:val="single" w:sz="4" w:space="0" w:color="auto"/>
              <w:right w:val="single" w:sz="4" w:space="0" w:color="auto"/>
            </w:tcBorders>
            <w:tcMar>
              <w:top w:w="0" w:type="dxa"/>
              <w:left w:w="6" w:type="dxa"/>
              <w:bottom w:w="0" w:type="dxa"/>
              <w:right w:w="6" w:type="dxa"/>
            </w:tcMar>
            <w:vAlign w:val="center"/>
            <w:hideMark/>
          </w:tcPr>
          <w:p w14:paraId="5628AE86" w14:textId="77777777" w:rsidR="008E6854" w:rsidRDefault="008E6854">
            <w:pPr>
              <w:pStyle w:val="table10"/>
              <w:jc w:val="center"/>
            </w:pPr>
            <w:r>
              <w:t>Наименование документа и (или) сведений</w:t>
            </w:r>
          </w:p>
        </w:tc>
        <w:tc>
          <w:tcPr>
            <w:tcW w:w="14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1BC2783" w14:textId="77777777" w:rsidR="008E6854" w:rsidRDefault="008E6854">
            <w:pPr>
              <w:pStyle w:val="table10"/>
              <w:jc w:val="center"/>
            </w:pPr>
            <w:r>
              <w:t>Требования, предъявляемые к документу и (или) сведениям</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44CED0" w14:textId="77777777" w:rsidR="008E6854" w:rsidRDefault="008E6854">
            <w:pPr>
              <w:pStyle w:val="table10"/>
              <w:jc w:val="center"/>
            </w:pPr>
            <w:r>
              <w:t xml:space="preserve">Форма и порядок представления </w:t>
            </w:r>
            <w:r>
              <w:lastRenderedPageBreak/>
              <w:t>документа и (или) сведений</w:t>
            </w:r>
          </w:p>
        </w:tc>
        <w:tc>
          <w:tcPr>
            <w:tcW w:w="830" w:type="pct"/>
            <w:tcBorders>
              <w:left w:val="single" w:sz="4" w:space="0" w:color="auto"/>
              <w:bottom w:val="single" w:sz="4" w:space="0" w:color="auto"/>
            </w:tcBorders>
            <w:tcMar>
              <w:top w:w="0" w:type="dxa"/>
              <w:left w:w="6" w:type="dxa"/>
              <w:bottom w:w="0" w:type="dxa"/>
              <w:right w:w="6" w:type="dxa"/>
            </w:tcMar>
            <w:vAlign w:val="center"/>
            <w:hideMark/>
          </w:tcPr>
          <w:p w14:paraId="1CBEF614" w14:textId="77777777" w:rsidR="008E6854" w:rsidRDefault="008E6854">
            <w:pPr>
              <w:pStyle w:val="table10"/>
              <w:jc w:val="center"/>
            </w:pPr>
            <w:r>
              <w:lastRenderedPageBreak/>
              <w:t xml:space="preserve">Необходимость легализации документа </w:t>
            </w:r>
            <w:r>
              <w:lastRenderedPageBreak/>
              <w:t>(проставления апостиля)</w:t>
            </w:r>
          </w:p>
        </w:tc>
      </w:tr>
      <w:tr w:rsidR="008E6854" w14:paraId="2F996E7B" w14:textId="77777777">
        <w:trPr>
          <w:trHeight w:val="240"/>
        </w:trPr>
        <w:tc>
          <w:tcPr>
            <w:tcW w:w="1817" w:type="pct"/>
            <w:tcBorders>
              <w:top w:val="single" w:sz="4" w:space="0" w:color="auto"/>
              <w:bottom w:val="single" w:sz="4" w:space="0" w:color="auto"/>
              <w:right w:val="single" w:sz="4" w:space="0" w:color="auto"/>
            </w:tcBorders>
            <w:tcMar>
              <w:top w:w="0" w:type="dxa"/>
              <w:left w:w="6" w:type="dxa"/>
              <w:bottom w:w="0" w:type="dxa"/>
              <w:right w:w="6" w:type="dxa"/>
            </w:tcMar>
            <w:hideMark/>
          </w:tcPr>
          <w:p w14:paraId="5E6E1CD2" w14:textId="77777777" w:rsidR="008E6854" w:rsidRDefault="008E6854">
            <w:pPr>
              <w:pStyle w:val="table10"/>
            </w:pPr>
            <w:r>
              <w:lastRenderedPageBreak/>
              <w:t xml:space="preserve">заявление </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5484CC"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775E26" w14:textId="77777777" w:rsidR="008E6854" w:rsidRDefault="008E6854">
            <w:pPr>
              <w:pStyle w:val="table10"/>
            </w:pPr>
            <w:r>
              <w:t>в письменной форме:</w:t>
            </w:r>
          </w:p>
          <w:p w14:paraId="1863C20E" w14:textId="77777777" w:rsidR="008E6854" w:rsidRDefault="008E6854">
            <w:pPr>
              <w:pStyle w:val="table10"/>
            </w:pPr>
            <w:r>
              <w:t>в ходе приема заинтересованного лица</w:t>
            </w:r>
          </w:p>
        </w:tc>
        <w:tc>
          <w:tcPr>
            <w:tcW w:w="83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46185C4A" w14:textId="77777777" w:rsidR="008E6854" w:rsidRDefault="008E6854">
            <w:pPr>
              <w:pStyle w:val="table10"/>
            </w:pPr>
            <w:r>
              <w:t> </w:t>
            </w:r>
          </w:p>
        </w:tc>
      </w:tr>
      <w:tr w:rsidR="008E6854" w14:paraId="77764AEA" w14:textId="77777777">
        <w:trPr>
          <w:trHeight w:val="240"/>
        </w:trPr>
        <w:tc>
          <w:tcPr>
            <w:tcW w:w="1817" w:type="pct"/>
            <w:tcBorders>
              <w:top w:val="single" w:sz="4" w:space="0" w:color="auto"/>
              <w:bottom w:val="single" w:sz="4" w:space="0" w:color="auto"/>
              <w:right w:val="single" w:sz="4" w:space="0" w:color="auto"/>
            </w:tcBorders>
            <w:tcMar>
              <w:top w:w="0" w:type="dxa"/>
              <w:left w:w="6" w:type="dxa"/>
              <w:bottom w:w="0" w:type="dxa"/>
              <w:right w:w="6" w:type="dxa"/>
            </w:tcMar>
            <w:hideMark/>
          </w:tcPr>
          <w:p w14:paraId="2C30383B" w14:textId="77777777" w:rsidR="008E6854" w:rsidRDefault="008E6854">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E9F737" w14:textId="77777777" w:rsidR="008E6854" w:rsidRDefault="008E6854">
            <w:pPr>
              <w:pStyle w:val="table10"/>
            </w:pPr>
            <w:r>
              <w:t>копия;</w:t>
            </w:r>
          </w:p>
          <w:p w14:paraId="3ABDD345"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ED330"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13D8991B" w14:textId="77777777" w:rsidR="008E6854" w:rsidRDefault="008E6854">
            <w:pPr>
              <w:rPr>
                <w:rFonts w:eastAsiaTheme="minorEastAsia"/>
                <w:sz w:val="20"/>
                <w:szCs w:val="20"/>
              </w:rPr>
            </w:pPr>
          </w:p>
        </w:tc>
      </w:tr>
      <w:tr w:rsidR="008E6854" w14:paraId="57C93D7C" w14:textId="77777777">
        <w:trPr>
          <w:trHeight w:val="240"/>
        </w:trPr>
        <w:tc>
          <w:tcPr>
            <w:tcW w:w="1817" w:type="pct"/>
            <w:tcBorders>
              <w:top w:val="single" w:sz="4" w:space="0" w:color="auto"/>
              <w:bottom w:val="single" w:sz="4" w:space="0" w:color="auto"/>
              <w:right w:val="single" w:sz="4" w:space="0" w:color="auto"/>
            </w:tcBorders>
            <w:tcMar>
              <w:top w:w="0" w:type="dxa"/>
              <w:left w:w="6" w:type="dxa"/>
              <w:bottom w:w="0" w:type="dxa"/>
              <w:right w:w="6" w:type="dxa"/>
            </w:tcMar>
            <w:hideMark/>
          </w:tcPr>
          <w:p w14:paraId="1024F65C" w14:textId="77777777" w:rsidR="008E6854" w:rsidRDefault="008E6854">
            <w:pPr>
              <w:pStyle w:val="table10"/>
            </w:pPr>
            <w:r>
              <w:t>документы либо выписка из документов, являющихся основанием для государственной регистрации права собственности, иных прав на недвижимое имущество, находящееся на территории Республики Беларусь, в том числе договор отчуждения недвижимого имущества</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0BEAEE"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09F8D" w14:textId="77777777" w:rsidR="008E6854" w:rsidRDefault="008E6854">
            <w:pPr>
              <w:rPr>
                <w:rFonts w:eastAsiaTheme="minorEastAsia"/>
                <w:sz w:val="20"/>
                <w:szCs w:val="20"/>
              </w:rPr>
            </w:pPr>
          </w:p>
        </w:tc>
        <w:tc>
          <w:tcPr>
            <w:tcW w:w="830" w:type="pct"/>
            <w:tcBorders>
              <w:top w:val="single" w:sz="4" w:space="0" w:color="auto"/>
              <w:left w:val="single" w:sz="4" w:space="0" w:color="auto"/>
              <w:bottom w:val="single" w:sz="4" w:space="0" w:color="auto"/>
            </w:tcBorders>
            <w:tcMar>
              <w:top w:w="0" w:type="dxa"/>
              <w:left w:w="6" w:type="dxa"/>
              <w:bottom w:w="0" w:type="dxa"/>
              <w:right w:w="6" w:type="dxa"/>
            </w:tcMar>
            <w:hideMark/>
          </w:tcPr>
          <w:p w14:paraId="7B35BE0F" w14:textId="77777777" w:rsidR="008E6854" w:rsidRDefault="008E6854">
            <w:pPr>
              <w:pStyle w:val="table10"/>
            </w:pPr>
            <w:r>
              <w:t> </w:t>
            </w:r>
          </w:p>
        </w:tc>
      </w:tr>
      <w:tr w:rsidR="008E6854" w14:paraId="33CC3A88" w14:textId="77777777">
        <w:trPr>
          <w:trHeight w:val="240"/>
        </w:trPr>
        <w:tc>
          <w:tcPr>
            <w:tcW w:w="1817" w:type="pct"/>
            <w:tcBorders>
              <w:top w:val="single" w:sz="4" w:space="0" w:color="auto"/>
              <w:right w:val="single" w:sz="4" w:space="0" w:color="auto"/>
            </w:tcBorders>
            <w:tcMar>
              <w:top w:w="0" w:type="dxa"/>
              <w:left w:w="6" w:type="dxa"/>
              <w:bottom w:w="0" w:type="dxa"/>
              <w:right w:w="6" w:type="dxa"/>
            </w:tcMar>
            <w:hideMark/>
          </w:tcPr>
          <w:p w14:paraId="5E489796" w14:textId="77777777" w:rsidR="008E6854" w:rsidRDefault="008E6854">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442" w:type="pct"/>
            <w:tcBorders>
              <w:top w:val="single" w:sz="4" w:space="0" w:color="auto"/>
              <w:left w:val="single" w:sz="4" w:space="0" w:color="auto"/>
              <w:right w:val="single" w:sz="4" w:space="0" w:color="auto"/>
            </w:tcBorders>
            <w:tcMar>
              <w:top w:w="0" w:type="dxa"/>
              <w:left w:w="6" w:type="dxa"/>
              <w:bottom w:w="0" w:type="dxa"/>
              <w:right w:w="6" w:type="dxa"/>
            </w:tcMar>
            <w:hideMark/>
          </w:tcPr>
          <w:p w14:paraId="21EC31A8" w14:textId="77777777" w:rsidR="008E6854" w:rsidRDefault="008E6854">
            <w:pPr>
              <w:pStyle w:val="table10"/>
            </w:pPr>
            <w:r>
              <w:t>копия;</w:t>
            </w:r>
          </w:p>
          <w:p w14:paraId="7D39BD8A" w14:textId="77777777" w:rsidR="008E6854" w:rsidRDefault="008E6854">
            <w:pPr>
              <w:pStyle w:val="table10"/>
            </w:pPr>
            <w:r>
              <w:t>документ должен соответствовать требованиям, установленным в частях второй и третьей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94A39" w14:textId="77777777" w:rsidR="008E6854" w:rsidRDefault="008E6854">
            <w:pPr>
              <w:rPr>
                <w:rFonts w:eastAsiaTheme="minorEastAsia"/>
                <w:sz w:val="20"/>
                <w:szCs w:val="20"/>
              </w:rPr>
            </w:pPr>
          </w:p>
        </w:tc>
        <w:tc>
          <w:tcPr>
            <w:tcW w:w="830" w:type="pct"/>
            <w:tcBorders>
              <w:top w:val="single" w:sz="4" w:space="0" w:color="auto"/>
              <w:left w:val="single" w:sz="4" w:space="0" w:color="auto"/>
            </w:tcBorders>
            <w:tcMar>
              <w:top w:w="0" w:type="dxa"/>
              <w:left w:w="6" w:type="dxa"/>
              <w:bottom w:w="0" w:type="dxa"/>
              <w:right w:w="6" w:type="dxa"/>
            </w:tcMar>
            <w:hideMark/>
          </w:tcPr>
          <w:p w14:paraId="6A11468B" w14:textId="77777777" w:rsidR="008E6854" w:rsidRDefault="008E6854">
            <w:pPr>
              <w:pStyle w:val="table10"/>
            </w:pPr>
            <w:r>
              <w:t>требуется, если иное не установлено международными договорами Республики Беларусь</w:t>
            </w:r>
          </w:p>
        </w:tc>
      </w:tr>
    </w:tbl>
    <w:p w14:paraId="3CEE4CCC" w14:textId="77777777" w:rsidR="008E6854" w:rsidRDefault="008E6854">
      <w:pPr>
        <w:pStyle w:val="newncpi"/>
      </w:pPr>
      <w:r>
        <w:t> </w:t>
      </w:r>
    </w:p>
    <w:p w14:paraId="1D04FC56"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3513AFE"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E51149D"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1845"/>
        <w:gridCol w:w="2118"/>
      </w:tblGrid>
      <w:tr w:rsidR="008E6854" w14:paraId="5774E709"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4790ABEB" w14:textId="77777777" w:rsidR="008E6854" w:rsidRDefault="008E6854">
            <w:pPr>
              <w:pStyle w:val="table10"/>
              <w:jc w:val="center"/>
            </w:pPr>
            <w:r>
              <w:t>Наименование документа</w:t>
            </w:r>
          </w:p>
        </w:tc>
        <w:tc>
          <w:tcPr>
            <w:tcW w:w="9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4202AE5" w14:textId="77777777" w:rsidR="008E6854" w:rsidRDefault="008E6854">
            <w:pPr>
              <w:pStyle w:val="table10"/>
              <w:jc w:val="center"/>
            </w:pPr>
            <w:r>
              <w:t>Срок действия</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14:paraId="311A4279" w14:textId="77777777" w:rsidR="008E6854" w:rsidRDefault="008E6854">
            <w:pPr>
              <w:pStyle w:val="table10"/>
              <w:jc w:val="center"/>
            </w:pPr>
            <w:r>
              <w:t>Форма представления</w:t>
            </w:r>
          </w:p>
        </w:tc>
      </w:tr>
      <w:tr w:rsidR="008E6854" w14:paraId="3B70528E"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3AD01E42" w14:textId="77777777" w:rsidR="008E6854" w:rsidRDefault="008E6854">
            <w:pPr>
              <w:pStyle w:val="table10"/>
            </w:pPr>
            <w:r>
              <w:t>извещение о постановке на учет</w:t>
            </w:r>
          </w:p>
        </w:tc>
        <w:tc>
          <w:tcPr>
            <w:tcW w:w="987" w:type="pct"/>
            <w:tcBorders>
              <w:top w:val="single" w:sz="4" w:space="0" w:color="auto"/>
              <w:left w:val="single" w:sz="4" w:space="0" w:color="auto"/>
              <w:right w:val="single" w:sz="4" w:space="0" w:color="auto"/>
            </w:tcBorders>
            <w:tcMar>
              <w:top w:w="0" w:type="dxa"/>
              <w:left w:w="6" w:type="dxa"/>
              <w:bottom w:w="0" w:type="dxa"/>
              <w:right w:w="6" w:type="dxa"/>
            </w:tcMar>
            <w:hideMark/>
          </w:tcPr>
          <w:p w14:paraId="5D25A995" w14:textId="77777777" w:rsidR="008E6854" w:rsidRDefault="008E6854">
            <w:pPr>
              <w:pStyle w:val="table10"/>
            </w:pPr>
            <w:r>
              <w:t>бессрочно</w:t>
            </w:r>
          </w:p>
        </w:tc>
        <w:tc>
          <w:tcPr>
            <w:tcW w:w="1133" w:type="pct"/>
            <w:tcBorders>
              <w:top w:val="single" w:sz="4" w:space="0" w:color="auto"/>
              <w:left w:val="single" w:sz="4" w:space="0" w:color="auto"/>
            </w:tcBorders>
            <w:tcMar>
              <w:top w:w="0" w:type="dxa"/>
              <w:left w:w="6" w:type="dxa"/>
              <w:bottom w:w="0" w:type="dxa"/>
              <w:right w:w="6" w:type="dxa"/>
            </w:tcMar>
            <w:hideMark/>
          </w:tcPr>
          <w:p w14:paraId="08E7B0A5" w14:textId="77777777" w:rsidR="008E6854" w:rsidRDefault="008E6854">
            <w:pPr>
              <w:pStyle w:val="table10"/>
            </w:pPr>
            <w:r>
              <w:t>письменная</w:t>
            </w:r>
          </w:p>
        </w:tc>
      </w:tr>
    </w:tbl>
    <w:p w14:paraId="5F1BD64B" w14:textId="77777777" w:rsidR="008E6854" w:rsidRDefault="008E6854">
      <w:pPr>
        <w:pStyle w:val="newncpi"/>
      </w:pPr>
      <w:r>
        <w:t> </w:t>
      </w:r>
    </w:p>
    <w:p w14:paraId="49F8EABD"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6D523949" w14:textId="77777777" w:rsidR="008E6854" w:rsidRDefault="008E6854">
      <w:pPr>
        <w:pStyle w:val="point"/>
      </w:pPr>
      <w:r>
        <w:t>4. Порядок подачи (отзыва) административной жалобы:</w:t>
      </w:r>
    </w:p>
    <w:p w14:paraId="066CA38E"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1827BE1E"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10CB1FC8"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5B8F010A"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37A548A5"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47B54470"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00F57BB" w14:textId="77777777" w:rsidR="008E6854" w:rsidRDefault="008E6854">
            <w:pPr>
              <w:pStyle w:val="table10"/>
            </w:pPr>
            <w:r>
              <w:t xml:space="preserve">письменная </w:t>
            </w:r>
          </w:p>
        </w:tc>
      </w:tr>
    </w:tbl>
    <w:p w14:paraId="5AE0C61F"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6D120DC5" w14:textId="77777777">
        <w:tc>
          <w:tcPr>
            <w:tcW w:w="3258" w:type="pct"/>
            <w:tcMar>
              <w:top w:w="0" w:type="dxa"/>
              <w:left w:w="6" w:type="dxa"/>
              <w:bottom w:w="0" w:type="dxa"/>
              <w:right w:w="6" w:type="dxa"/>
            </w:tcMar>
            <w:hideMark/>
          </w:tcPr>
          <w:p w14:paraId="7C1D677A" w14:textId="77777777" w:rsidR="008E6854" w:rsidRDefault="008E6854">
            <w:pPr>
              <w:pStyle w:val="cap1"/>
            </w:pPr>
            <w:r>
              <w:t> </w:t>
            </w:r>
          </w:p>
        </w:tc>
        <w:tc>
          <w:tcPr>
            <w:tcW w:w="1742" w:type="pct"/>
            <w:tcMar>
              <w:top w:w="0" w:type="dxa"/>
              <w:left w:w="6" w:type="dxa"/>
              <w:bottom w:w="0" w:type="dxa"/>
              <w:right w:w="6" w:type="dxa"/>
            </w:tcMar>
            <w:hideMark/>
          </w:tcPr>
          <w:p w14:paraId="0F17B9D2" w14:textId="77777777" w:rsidR="008E6854" w:rsidRDefault="008E6854">
            <w:pPr>
              <w:pStyle w:val="capu1"/>
            </w:pPr>
            <w:r>
              <w:t>УТВЕРЖДЕНО</w:t>
            </w:r>
          </w:p>
          <w:p w14:paraId="1C406291" w14:textId="77777777" w:rsidR="008E6854" w:rsidRDefault="008E6854">
            <w:pPr>
              <w:pStyle w:val="cap1"/>
            </w:pPr>
            <w:r>
              <w:lastRenderedPageBreak/>
              <w:t>Постановление</w:t>
            </w:r>
            <w:r>
              <w:br/>
              <w:t>Министерства по налогам</w:t>
            </w:r>
            <w:r>
              <w:br/>
              <w:t>и сборам Республики Беларусь</w:t>
            </w:r>
            <w:r>
              <w:br/>
              <w:t>25.01.2022 № 2</w:t>
            </w:r>
            <w:r>
              <w:br/>
              <w:t>(в редакции постановления</w:t>
            </w:r>
            <w:r>
              <w:br/>
              <w:t>Министерства по налогам</w:t>
            </w:r>
            <w:r>
              <w:br/>
              <w:t>и сборам Республики Беларусь</w:t>
            </w:r>
            <w:r>
              <w:br/>
              <w:t>27.06.2025 № 35)</w:t>
            </w:r>
          </w:p>
        </w:tc>
      </w:tr>
    </w:tbl>
    <w:p w14:paraId="68A72823" w14:textId="77777777" w:rsidR="008E6854" w:rsidRDefault="008E6854">
      <w:pPr>
        <w:pStyle w:val="titleu"/>
      </w:pPr>
      <w:r>
        <w:lastRenderedPageBreak/>
        <w:t>РЕГЛАМЕНТ</w:t>
      </w:r>
      <w:r>
        <w:br/>
        <w:t>административной процедуры, осуществляемой в отношении субъектов хозяйствования, по подпункту 1.5.9 «Постановка на учет в налоговом органе иностранной организации, открывшей филиал»</w:t>
      </w:r>
    </w:p>
    <w:p w14:paraId="6FBBC45E" w14:textId="77777777" w:rsidR="008E6854" w:rsidRDefault="008E6854">
      <w:pPr>
        <w:pStyle w:val="point"/>
      </w:pPr>
      <w:r>
        <w:t>1. Особенности осуществления административной процедуры:</w:t>
      </w:r>
    </w:p>
    <w:p w14:paraId="11693B71"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нахождения филиала иностранной организации;</w:t>
      </w:r>
    </w:p>
    <w:p w14:paraId="0D1A2A1B"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FCE0F4C" w14:textId="77777777" w:rsidR="008E6854" w:rsidRDefault="008E6854">
      <w:pPr>
        <w:pStyle w:val="newncpi"/>
      </w:pPr>
      <w:r>
        <w:t>Налоговый кодекс Республики Беларусь;</w:t>
      </w:r>
    </w:p>
    <w:p w14:paraId="5F2DA701" w14:textId="77777777" w:rsidR="008E6854" w:rsidRDefault="008E6854">
      <w:pPr>
        <w:pStyle w:val="newncpi"/>
      </w:pPr>
      <w:r>
        <w:t>Закон Республики Беларусь «Об основах административных процедур»;</w:t>
      </w:r>
    </w:p>
    <w:p w14:paraId="756CCDBE" w14:textId="77777777" w:rsidR="008E6854" w:rsidRDefault="008E6854">
      <w:pPr>
        <w:pStyle w:val="newncpi"/>
      </w:pPr>
      <w:r>
        <w:t>постановление Совета Министров Республики Беларусь от 30 мая 2018 г. № 408 «О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p>
    <w:p w14:paraId="6A1DDFF1"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7250C60"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035880F7" w14:textId="77777777" w:rsidR="008E6854" w:rsidRDefault="008E6854">
      <w:pPr>
        <w:pStyle w:val="underpoint"/>
      </w:pPr>
      <w:r>
        <w:t>1.3. иные имеющиеся особенности осуществления административной процедуры:</w:t>
      </w:r>
    </w:p>
    <w:p w14:paraId="75583F25" w14:textId="77777777" w:rsidR="008E6854" w:rsidRDefault="008E6854">
      <w:pPr>
        <w:pStyle w:val="underpoint"/>
      </w:pPr>
      <w:r>
        <w:t>1.3.1. административная процедура осуществляется в отношении иностранной организации, открывшей филиал (далее – иностранная организация);</w:t>
      </w:r>
    </w:p>
    <w:p w14:paraId="557B7037" w14:textId="77777777" w:rsidR="008E6854" w:rsidRDefault="008E6854">
      <w:pPr>
        <w:pStyle w:val="underpoint"/>
      </w:pPr>
      <w:r>
        <w:t>1.3.2. за осуществлением административной процедуры иностранная организация обращается в уполномоченный орган не позднее десяти рабочих дней со дня открытия филиала (часть первая подпункта 1.5 пункта 1 статьи 70 Налогового кодекса Республики Беларусь).</w:t>
      </w:r>
    </w:p>
    <w:p w14:paraId="7B8CDEE5"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664FED2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0"/>
        <w:gridCol w:w="4825"/>
        <w:gridCol w:w="1692"/>
      </w:tblGrid>
      <w:tr w:rsidR="008E6854" w14:paraId="65CC4A02" w14:textId="77777777">
        <w:trPr>
          <w:trHeight w:val="240"/>
        </w:trPr>
        <w:tc>
          <w:tcPr>
            <w:tcW w:w="1514" w:type="pct"/>
            <w:tcBorders>
              <w:bottom w:val="single" w:sz="4" w:space="0" w:color="auto"/>
              <w:right w:val="single" w:sz="4" w:space="0" w:color="auto"/>
            </w:tcBorders>
            <w:tcMar>
              <w:top w:w="0" w:type="dxa"/>
              <w:left w:w="6" w:type="dxa"/>
              <w:bottom w:w="0" w:type="dxa"/>
              <w:right w:w="6" w:type="dxa"/>
            </w:tcMar>
            <w:vAlign w:val="center"/>
            <w:hideMark/>
          </w:tcPr>
          <w:p w14:paraId="2348E13C" w14:textId="77777777" w:rsidR="008E6854" w:rsidRDefault="008E6854">
            <w:pPr>
              <w:pStyle w:val="table10"/>
              <w:jc w:val="center"/>
            </w:pPr>
            <w:r>
              <w:t>Наименование документа и (или) сведений</w:t>
            </w:r>
          </w:p>
        </w:tc>
        <w:tc>
          <w:tcPr>
            <w:tcW w:w="25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F570E5" w14:textId="77777777" w:rsidR="008E6854" w:rsidRDefault="008E6854">
            <w:pPr>
              <w:pStyle w:val="table10"/>
              <w:jc w:val="center"/>
            </w:pPr>
            <w:r>
              <w:t>Требования, предъявляемые к документу и (или) сведениям</w:t>
            </w:r>
          </w:p>
        </w:tc>
        <w:tc>
          <w:tcPr>
            <w:tcW w:w="905" w:type="pct"/>
            <w:tcBorders>
              <w:left w:val="single" w:sz="4" w:space="0" w:color="auto"/>
              <w:bottom w:val="single" w:sz="4" w:space="0" w:color="auto"/>
            </w:tcBorders>
            <w:tcMar>
              <w:top w:w="0" w:type="dxa"/>
              <w:left w:w="6" w:type="dxa"/>
              <w:bottom w:w="0" w:type="dxa"/>
              <w:right w:w="6" w:type="dxa"/>
            </w:tcMar>
            <w:vAlign w:val="center"/>
            <w:hideMark/>
          </w:tcPr>
          <w:p w14:paraId="0BF8E094" w14:textId="77777777" w:rsidR="008E6854" w:rsidRDefault="008E6854">
            <w:pPr>
              <w:pStyle w:val="table10"/>
              <w:jc w:val="center"/>
            </w:pPr>
            <w:r>
              <w:t>Форма и порядок представления документа и (или) сведений</w:t>
            </w:r>
          </w:p>
        </w:tc>
      </w:tr>
      <w:tr w:rsidR="008E6854" w14:paraId="483E7775" w14:textId="77777777">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14:paraId="69400A10" w14:textId="77777777" w:rsidR="008E6854" w:rsidRDefault="008E6854">
            <w:pPr>
              <w:pStyle w:val="table10"/>
            </w:pPr>
            <w:r>
              <w:t xml:space="preserve">заявление </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CEF1C3"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0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161D998A" w14:textId="77777777" w:rsidR="008E6854" w:rsidRDefault="008E6854">
            <w:pPr>
              <w:pStyle w:val="table10"/>
            </w:pPr>
            <w:r>
              <w:t>в письменной форме:</w:t>
            </w:r>
          </w:p>
          <w:p w14:paraId="0897F27E" w14:textId="77777777" w:rsidR="008E6854" w:rsidRDefault="008E6854">
            <w:pPr>
              <w:pStyle w:val="table10"/>
            </w:pPr>
            <w:r>
              <w:t>в ходе приема заинтересованного лица</w:t>
            </w:r>
          </w:p>
        </w:tc>
      </w:tr>
      <w:tr w:rsidR="008E6854" w14:paraId="789F94FB" w14:textId="77777777">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14:paraId="1F799960" w14:textId="77777777" w:rsidR="008E6854" w:rsidRDefault="008E6854">
            <w:pPr>
              <w:pStyle w:val="table10"/>
            </w:pPr>
            <w:r>
              <w:t xml:space="preserve">доверенность, подтверждающая полномочия руководителя филиала, включая полномочия на представление интересов иностранной организации </w:t>
            </w:r>
            <w:r>
              <w:lastRenderedPageBreak/>
              <w:t>в отношениях, регулируемых налоговым законодательством</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FDB17F" w14:textId="77777777" w:rsidR="008E6854" w:rsidRDefault="008E6854">
            <w:pPr>
              <w:pStyle w:val="table10"/>
            </w:pPr>
            <w:r>
              <w:lastRenderedPageBreak/>
              <w:t>копия;</w:t>
            </w:r>
          </w:p>
          <w:p w14:paraId="1D8F22C4"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17357393" w14:textId="77777777" w:rsidR="008E6854" w:rsidRDefault="008E6854">
            <w:pPr>
              <w:rPr>
                <w:rFonts w:eastAsiaTheme="minorEastAsia"/>
                <w:sz w:val="20"/>
                <w:szCs w:val="20"/>
              </w:rPr>
            </w:pPr>
          </w:p>
        </w:tc>
      </w:tr>
      <w:tr w:rsidR="008E6854" w14:paraId="357F63A7" w14:textId="77777777">
        <w:trPr>
          <w:trHeight w:val="240"/>
        </w:trPr>
        <w:tc>
          <w:tcPr>
            <w:tcW w:w="1514" w:type="pct"/>
            <w:tcBorders>
              <w:top w:val="single" w:sz="4" w:space="0" w:color="auto"/>
              <w:right w:val="single" w:sz="4" w:space="0" w:color="auto"/>
            </w:tcBorders>
            <w:tcMar>
              <w:top w:w="0" w:type="dxa"/>
              <w:left w:w="6" w:type="dxa"/>
              <w:bottom w:w="0" w:type="dxa"/>
              <w:right w:w="6" w:type="dxa"/>
            </w:tcMar>
            <w:hideMark/>
          </w:tcPr>
          <w:p w14:paraId="1D23656F" w14:textId="77777777" w:rsidR="008E6854" w:rsidRDefault="008E6854">
            <w:pPr>
              <w:pStyle w:val="table10"/>
            </w:pPr>
            <w:r>
              <w:t>учредительный документ иностранной организации</w:t>
            </w:r>
          </w:p>
        </w:tc>
        <w:tc>
          <w:tcPr>
            <w:tcW w:w="2581" w:type="pct"/>
            <w:tcBorders>
              <w:top w:val="single" w:sz="4" w:space="0" w:color="auto"/>
              <w:left w:val="single" w:sz="4" w:space="0" w:color="auto"/>
              <w:right w:val="single" w:sz="4" w:space="0" w:color="auto"/>
            </w:tcBorders>
            <w:tcMar>
              <w:top w:w="0" w:type="dxa"/>
              <w:left w:w="6" w:type="dxa"/>
              <w:bottom w:w="0" w:type="dxa"/>
              <w:right w:w="6" w:type="dxa"/>
            </w:tcMar>
            <w:hideMark/>
          </w:tcPr>
          <w:p w14:paraId="71F71DBA" w14:textId="77777777" w:rsidR="008E6854" w:rsidRDefault="008E6854">
            <w:pPr>
              <w:pStyle w:val="table10"/>
            </w:pPr>
            <w:r>
              <w:t>копия;</w:t>
            </w:r>
          </w:p>
          <w:p w14:paraId="303C5092"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14EBCF60" w14:textId="77777777" w:rsidR="008E6854" w:rsidRDefault="008E6854">
            <w:pPr>
              <w:rPr>
                <w:rFonts w:eastAsiaTheme="minorEastAsia"/>
                <w:sz w:val="20"/>
                <w:szCs w:val="20"/>
              </w:rPr>
            </w:pPr>
          </w:p>
        </w:tc>
      </w:tr>
    </w:tbl>
    <w:p w14:paraId="731EC5F9" w14:textId="77777777" w:rsidR="008E6854" w:rsidRDefault="008E6854">
      <w:pPr>
        <w:pStyle w:val="newncpi"/>
      </w:pPr>
      <w:r>
        <w:t> </w:t>
      </w:r>
    </w:p>
    <w:p w14:paraId="7E9DC628"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5C7F188"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289B1C4"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456"/>
        <w:gridCol w:w="2425"/>
        <w:gridCol w:w="3466"/>
      </w:tblGrid>
      <w:tr w:rsidR="008E6854" w14:paraId="4D45C06F" w14:textId="77777777">
        <w:trPr>
          <w:trHeight w:val="240"/>
        </w:trPr>
        <w:tc>
          <w:tcPr>
            <w:tcW w:w="1849" w:type="pct"/>
            <w:tcBorders>
              <w:bottom w:val="single" w:sz="4" w:space="0" w:color="auto"/>
              <w:right w:val="single" w:sz="4" w:space="0" w:color="auto"/>
            </w:tcBorders>
            <w:tcMar>
              <w:top w:w="0" w:type="dxa"/>
              <w:left w:w="6" w:type="dxa"/>
              <w:bottom w:w="0" w:type="dxa"/>
              <w:right w:w="6" w:type="dxa"/>
            </w:tcMar>
            <w:vAlign w:val="center"/>
            <w:hideMark/>
          </w:tcPr>
          <w:p w14:paraId="5775915B" w14:textId="77777777" w:rsidR="008E6854" w:rsidRDefault="008E6854">
            <w:pPr>
              <w:pStyle w:val="table10"/>
              <w:jc w:val="center"/>
            </w:pPr>
            <w:r>
              <w:t>Наименование документа</w:t>
            </w:r>
          </w:p>
        </w:tc>
        <w:tc>
          <w:tcPr>
            <w:tcW w:w="12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4563224" w14:textId="77777777" w:rsidR="008E6854" w:rsidRDefault="008E6854">
            <w:pPr>
              <w:pStyle w:val="table10"/>
              <w:jc w:val="center"/>
            </w:pPr>
            <w:r>
              <w:t>Срок действия</w:t>
            </w:r>
          </w:p>
        </w:tc>
        <w:tc>
          <w:tcPr>
            <w:tcW w:w="1854" w:type="pct"/>
            <w:tcBorders>
              <w:left w:val="single" w:sz="4" w:space="0" w:color="auto"/>
              <w:bottom w:val="single" w:sz="4" w:space="0" w:color="auto"/>
            </w:tcBorders>
            <w:tcMar>
              <w:top w:w="0" w:type="dxa"/>
              <w:left w:w="6" w:type="dxa"/>
              <w:bottom w:w="0" w:type="dxa"/>
              <w:right w:w="6" w:type="dxa"/>
            </w:tcMar>
            <w:vAlign w:val="center"/>
            <w:hideMark/>
          </w:tcPr>
          <w:p w14:paraId="09CE6001" w14:textId="77777777" w:rsidR="008E6854" w:rsidRDefault="008E6854">
            <w:pPr>
              <w:pStyle w:val="table10"/>
              <w:jc w:val="center"/>
            </w:pPr>
            <w:r>
              <w:t>Форма представления</w:t>
            </w:r>
          </w:p>
        </w:tc>
      </w:tr>
      <w:tr w:rsidR="008E6854" w14:paraId="59B090B2" w14:textId="77777777">
        <w:trPr>
          <w:trHeight w:val="240"/>
        </w:trPr>
        <w:tc>
          <w:tcPr>
            <w:tcW w:w="1849" w:type="pct"/>
            <w:tcBorders>
              <w:top w:val="single" w:sz="4" w:space="0" w:color="auto"/>
              <w:right w:val="single" w:sz="4" w:space="0" w:color="auto"/>
            </w:tcBorders>
            <w:tcMar>
              <w:top w:w="0" w:type="dxa"/>
              <w:left w:w="6" w:type="dxa"/>
              <w:bottom w:w="0" w:type="dxa"/>
              <w:right w:w="6" w:type="dxa"/>
            </w:tcMar>
            <w:hideMark/>
          </w:tcPr>
          <w:p w14:paraId="07F43366" w14:textId="77777777" w:rsidR="008E6854" w:rsidRDefault="008E6854">
            <w:pPr>
              <w:pStyle w:val="table10"/>
            </w:pPr>
            <w:r>
              <w:t>извещение о постановке на учет</w:t>
            </w:r>
          </w:p>
        </w:tc>
        <w:tc>
          <w:tcPr>
            <w:tcW w:w="1297" w:type="pct"/>
            <w:tcBorders>
              <w:top w:val="single" w:sz="4" w:space="0" w:color="auto"/>
              <w:left w:val="single" w:sz="4" w:space="0" w:color="auto"/>
              <w:right w:val="single" w:sz="4" w:space="0" w:color="auto"/>
            </w:tcBorders>
            <w:tcMar>
              <w:top w:w="0" w:type="dxa"/>
              <w:left w:w="6" w:type="dxa"/>
              <w:bottom w:w="0" w:type="dxa"/>
              <w:right w:w="6" w:type="dxa"/>
            </w:tcMar>
            <w:hideMark/>
          </w:tcPr>
          <w:p w14:paraId="3E649810" w14:textId="77777777" w:rsidR="008E6854" w:rsidRDefault="008E6854">
            <w:pPr>
              <w:pStyle w:val="table10"/>
            </w:pPr>
            <w:r>
              <w:t>бессрочно</w:t>
            </w:r>
          </w:p>
        </w:tc>
        <w:tc>
          <w:tcPr>
            <w:tcW w:w="1854" w:type="pct"/>
            <w:tcBorders>
              <w:top w:val="single" w:sz="4" w:space="0" w:color="auto"/>
              <w:left w:val="single" w:sz="4" w:space="0" w:color="auto"/>
            </w:tcBorders>
            <w:tcMar>
              <w:top w:w="0" w:type="dxa"/>
              <w:left w:w="6" w:type="dxa"/>
              <w:bottom w:w="0" w:type="dxa"/>
              <w:right w:w="6" w:type="dxa"/>
            </w:tcMar>
            <w:hideMark/>
          </w:tcPr>
          <w:p w14:paraId="342A66A5" w14:textId="77777777" w:rsidR="008E6854" w:rsidRDefault="008E6854">
            <w:pPr>
              <w:pStyle w:val="table10"/>
            </w:pPr>
            <w:r>
              <w:t>письменная</w:t>
            </w:r>
          </w:p>
        </w:tc>
      </w:tr>
    </w:tbl>
    <w:p w14:paraId="65ABE4D0" w14:textId="77777777" w:rsidR="008E6854" w:rsidRDefault="008E6854">
      <w:pPr>
        <w:pStyle w:val="newncpi"/>
      </w:pPr>
      <w:r>
        <w:t> </w:t>
      </w:r>
    </w:p>
    <w:p w14:paraId="0E75EBD6"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5CE53646" w14:textId="77777777" w:rsidR="008E6854" w:rsidRDefault="008E6854">
      <w:pPr>
        <w:pStyle w:val="point"/>
      </w:pPr>
      <w:r>
        <w:t>4. Порядок подачи (отзыва) административной жалобы:</w:t>
      </w:r>
    </w:p>
    <w:p w14:paraId="60600AD9"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8E6854" w14:paraId="49642858"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5F8D047E"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3FF23190"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6CAB3877"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226C994D"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3B41F6F0" w14:textId="77777777" w:rsidR="008E6854" w:rsidRDefault="008E6854">
            <w:pPr>
              <w:pStyle w:val="table10"/>
            </w:pPr>
            <w:r>
              <w:t>письменная</w:t>
            </w:r>
          </w:p>
        </w:tc>
      </w:tr>
    </w:tbl>
    <w:p w14:paraId="7FA220EB"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78E63397" w14:textId="77777777">
        <w:tc>
          <w:tcPr>
            <w:tcW w:w="3258" w:type="pct"/>
            <w:tcMar>
              <w:top w:w="0" w:type="dxa"/>
              <w:left w:w="6" w:type="dxa"/>
              <w:bottom w:w="0" w:type="dxa"/>
              <w:right w:w="6" w:type="dxa"/>
            </w:tcMar>
            <w:hideMark/>
          </w:tcPr>
          <w:p w14:paraId="09D5C299" w14:textId="77777777" w:rsidR="008E6854" w:rsidRDefault="008E6854">
            <w:pPr>
              <w:pStyle w:val="cap1"/>
            </w:pPr>
            <w:r>
              <w:t> </w:t>
            </w:r>
          </w:p>
        </w:tc>
        <w:tc>
          <w:tcPr>
            <w:tcW w:w="1742" w:type="pct"/>
            <w:tcMar>
              <w:top w:w="0" w:type="dxa"/>
              <w:left w:w="6" w:type="dxa"/>
              <w:bottom w:w="0" w:type="dxa"/>
              <w:right w:w="6" w:type="dxa"/>
            </w:tcMar>
            <w:hideMark/>
          </w:tcPr>
          <w:p w14:paraId="6897185C" w14:textId="77777777" w:rsidR="008E6854" w:rsidRDefault="008E6854">
            <w:pPr>
              <w:pStyle w:val="capu1"/>
            </w:pPr>
            <w:r>
              <w:t>УТВЕРЖДЕНО</w:t>
            </w:r>
          </w:p>
          <w:p w14:paraId="078E64C8"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7CBCFA95" w14:textId="77777777" w:rsidR="008E6854" w:rsidRDefault="008E6854">
            <w:pPr>
              <w:pStyle w:val="cap1"/>
            </w:pPr>
            <w:r>
              <w:t>25.01.2022 № 2</w:t>
            </w:r>
          </w:p>
        </w:tc>
      </w:tr>
    </w:tbl>
    <w:p w14:paraId="325625A9"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1.5.10 «Постановка на учет в налоговом органе иностранной организации при проведении на территории Республики Беларусь аттракционов, зверинцев»</w:t>
      </w:r>
    </w:p>
    <w:p w14:paraId="2DEF9D56" w14:textId="77777777" w:rsidR="008E6854" w:rsidRDefault="008E6854">
      <w:pPr>
        <w:pStyle w:val="point"/>
      </w:pPr>
      <w:r>
        <w:t>1. Особенности осуществления административной процедуры:</w:t>
      </w:r>
    </w:p>
    <w:p w14:paraId="5C73B705"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проведения иностранной организацией аттракционов, зверинцев;</w:t>
      </w:r>
    </w:p>
    <w:p w14:paraId="5E411F4B"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035A7058" w14:textId="77777777" w:rsidR="008E6854" w:rsidRDefault="008E6854">
      <w:pPr>
        <w:pStyle w:val="newncpi"/>
      </w:pPr>
      <w:r>
        <w:t>Налоговый кодекс Республики Беларусь;</w:t>
      </w:r>
    </w:p>
    <w:p w14:paraId="3F948941" w14:textId="77777777" w:rsidR="008E6854" w:rsidRDefault="008E6854">
      <w:pPr>
        <w:pStyle w:val="newncpi"/>
      </w:pPr>
      <w:r>
        <w:t>Закон Республики Беларусь «Об основах административных процедур»;</w:t>
      </w:r>
    </w:p>
    <w:p w14:paraId="40625FAD"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8FD3A41" w14:textId="77777777" w:rsidR="008E6854" w:rsidRDefault="008E6854">
      <w:pPr>
        <w:pStyle w:val="newncpi"/>
      </w:pPr>
      <w:r>
        <w:lastRenderedPageBreak/>
        <w:t>постановление Министерства по налогам и сборам Республики Беларусь от 29 января 2026 г. № 5 «О постановке и снятии с учета в налоговых органах»;</w:t>
      </w:r>
    </w:p>
    <w:p w14:paraId="45B09140" w14:textId="77777777" w:rsidR="008E6854" w:rsidRDefault="008E6854">
      <w:pPr>
        <w:pStyle w:val="underpoint"/>
      </w:pPr>
      <w:r>
        <w:t>1.3. иные имеющиеся особенности осуществления административной процедуры:</w:t>
      </w:r>
    </w:p>
    <w:p w14:paraId="21C12296" w14:textId="77777777" w:rsidR="008E6854" w:rsidRDefault="008E6854">
      <w:pPr>
        <w:pStyle w:val="underpoint"/>
      </w:pPr>
      <w:r>
        <w:t>1.3.1. административная процедура осуществляется в отношении иностранной организации при проведении на территории Республики Беларусь аттракционов, зверинцев;</w:t>
      </w:r>
    </w:p>
    <w:p w14:paraId="0958A245" w14:textId="77777777" w:rsidR="008E6854" w:rsidRDefault="008E6854">
      <w:pPr>
        <w:pStyle w:val="underpoint"/>
      </w:pPr>
      <w:r>
        <w:t>1.3.2. за осуществлением административной процедуры иностранная организация обращается в уполномоченный орган до начала проведения мероприятий, указанных в подпункте 1.3.1 настоящего пункта (часть первая подпункта 1.3 пункта 1 статьи 70 Налогового кодекса Республики Беларусь).</w:t>
      </w:r>
    </w:p>
    <w:p w14:paraId="2855F960"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054C963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56"/>
        <w:gridCol w:w="2836"/>
        <w:gridCol w:w="1703"/>
        <w:gridCol w:w="1552"/>
      </w:tblGrid>
      <w:tr w:rsidR="008E6854" w14:paraId="0EA6F4C3" w14:textId="77777777">
        <w:trPr>
          <w:trHeight w:val="240"/>
        </w:trPr>
        <w:tc>
          <w:tcPr>
            <w:tcW w:w="1742" w:type="pct"/>
            <w:tcBorders>
              <w:bottom w:val="single" w:sz="4" w:space="0" w:color="auto"/>
              <w:right w:val="single" w:sz="4" w:space="0" w:color="auto"/>
            </w:tcBorders>
            <w:tcMar>
              <w:top w:w="0" w:type="dxa"/>
              <w:left w:w="6" w:type="dxa"/>
              <w:bottom w:w="0" w:type="dxa"/>
              <w:right w:w="6" w:type="dxa"/>
            </w:tcMar>
            <w:vAlign w:val="center"/>
            <w:hideMark/>
          </w:tcPr>
          <w:p w14:paraId="662B9A9D" w14:textId="77777777" w:rsidR="008E6854" w:rsidRDefault="008E6854">
            <w:pPr>
              <w:pStyle w:val="table10"/>
              <w:jc w:val="center"/>
            </w:pPr>
            <w:r>
              <w:t>Наименование документа и (или) сведений</w:t>
            </w:r>
          </w:p>
        </w:tc>
        <w:tc>
          <w:tcPr>
            <w:tcW w:w="1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D762AF" w14:textId="77777777" w:rsidR="008E6854" w:rsidRDefault="008E6854">
            <w:pPr>
              <w:pStyle w:val="table10"/>
              <w:jc w:val="center"/>
            </w:pPr>
            <w:r>
              <w:t>Требования, предъявляемые к документу и (или) сведениям</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EF1B1C3" w14:textId="77777777" w:rsidR="008E6854" w:rsidRDefault="008E6854">
            <w:pPr>
              <w:pStyle w:val="table10"/>
              <w:jc w:val="center"/>
            </w:pPr>
            <w:r>
              <w:t>Форма и порядок представления документа и (или) сведений</w:t>
            </w:r>
          </w:p>
        </w:tc>
        <w:tc>
          <w:tcPr>
            <w:tcW w:w="830" w:type="pct"/>
            <w:tcBorders>
              <w:left w:val="single" w:sz="4" w:space="0" w:color="auto"/>
              <w:bottom w:val="single" w:sz="4" w:space="0" w:color="auto"/>
            </w:tcBorders>
            <w:tcMar>
              <w:top w:w="0" w:type="dxa"/>
              <w:left w:w="6" w:type="dxa"/>
              <w:bottom w:w="0" w:type="dxa"/>
              <w:right w:w="6" w:type="dxa"/>
            </w:tcMar>
            <w:vAlign w:val="center"/>
            <w:hideMark/>
          </w:tcPr>
          <w:p w14:paraId="093D45AF" w14:textId="77777777" w:rsidR="008E6854" w:rsidRDefault="008E6854">
            <w:pPr>
              <w:pStyle w:val="table10"/>
              <w:jc w:val="center"/>
            </w:pPr>
            <w:r>
              <w:t>Необходимость легализации документа (проставления апостиля)</w:t>
            </w:r>
          </w:p>
        </w:tc>
      </w:tr>
      <w:tr w:rsidR="008E6854" w14:paraId="06B2CCAA" w14:textId="77777777">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14:paraId="36089A6F" w14:textId="77777777" w:rsidR="008E6854" w:rsidRDefault="008E6854">
            <w:pPr>
              <w:pStyle w:val="table10"/>
            </w:pPr>
            <w:r>
              <w:t xml:space="preserve">заявление </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1953A5"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AA80B5" w14:textId="77777777" w:rsidR="008E6854" w:rsidRDefault="008E6854">
            <w:pPr>
              <w:pStyle w:val="table10"/>
            </w:pPr>
            <w:r>
              <w:t>в письменной форме:</w:t>
            </w:r>
          </w:p>
          <w:p w14:paraId="1118A090" w14:textId="77777777" w:rsidR="008E6854" w:rsidRDefault="008E6854">
            <w:pPr>
              <w:pStyle w:val="table10"/>
            </w:pPr>
            <w:r>
              <w:t>в ходе приема заинтересованного лица</w:t>
            </w:r>
          </w:p>
        </w:tc>
        <w:tc>
          <w:tcPr>
            <w:tcW w:w="83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78D461A4" w14:textId="77777777" w:rsidR="008E6854" w:rsidRDefault="008E6854">
            <w:pPr>
              <w:pStyle w:val="table10"/>
            </w:pPr>
            <w:r>
              <w:t> </w:t>
            </w:r>
          </w:p>
        </w:tc>
      </w:tr>
      <w:tr w:rsidR="008E6854" w14:paraId="035EA349" w14:textId="77777777">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14:paraId="14624172" w14:textId="77777777" w:rsidR="008E6854" w:rsidRDefault="008E6854">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7561EC" w14:textId="77777777" w:rsidR="008E6854" w:rsidRDefault="008E6854">
            <w:pPr>
              <w:pStyle w:val="table10"/>
            </w:pPr>
            <w:r>
              <w:t>копия;</w:t>
            </w:r>
          </w:p>
          <w:p w14:paraId="6A3A545A"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2F4AF"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0431BE50" w14:textId="77777777" w:rsidR="008E6854" w:rsidRDefault="008E6854">
            <w:pPr>
              <w:rPr>
                <w:rFonts w:eastAsiaTheme="minorEastAsia"/>
                <w:sz w:val="20"/>
                <w:szCs w:val="20"/>
              </w:rPr>
            </w:pPr>
          </w:p>
        </w:tc>
      </w:tr>
      <w:tr w:rsidR="008E6854" w14:paraId="32402B08" w14:textId="77777777">
        <w:trPr>
          <w:trHeight w:val="240"/>
        </w:trPr>
        <w:tc>
          <w:tcPr>
            <w:tcW w:w="1742" w:type="pct"/>
            <w:tcBorders>
              <w:top w:val="single" w:sz="4" w:space="0" w:color="auto"/>
              <w:right w:val="single" w:sz="4" w:space="0" w:color="auto"/>
            </w:tcBorders>
            <w:tcMar>
              <w:top w:w="0" w:type="dxa"/>
              <w:left w:w="6" w:type="dxa"/>
              <w:bottom w:w="0" w:type="dxa"/>
              <w:right w:w="6" w:type="dxa"/>
            </w:tcMar>
            <w:hideMark/>
          </w:tcPr>
          <w:p w14:paraId="60AADF0A" w14:textId="77777777" w:rsidR="008E6854" w:rsidRDefault="008E6854">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517" w:type="pct"/>
            <w:tcBorders>
              <w:top w:val="single" w:sz="4" w:space="0" w:color="auto"/>
              <w:left w:val="single" w:sz="4" w:space="0" w:color="auto"/>
              <w:right w:val="single" w:sz="4" w:space="0" w:color="auto"/>
            </w:tcBorders>
            <w:tcMar>
              <w:top w:w="0" w:type="dxa"/>
              <w:left w:w="6" w:type="dxa"/>
              <w:bottom w:w="0" w:type="dxa"/>
              <w:right w:w="6" w:type="dxa"/>
            </w:tcMar>
            <w:hideMark/>
          </w:tcPr>
          <w:p w14:paraId="163B7354" w14:textId="77777777" w:rsidR="008E6854" w:rsidRDefault="008E6854">
            <w:pPr>
              <w:pStyle w:val="table10"/>
            </w:pPr>
            <w:r>
              <w:t>копия;</w:t>
            </w:r>
          </w:p>
          <w:p w14:paraId="01C41830" w14:textId="77777777" w:rsidR="008E6854" w:rsidRDefault="008E6854">
            <w:pPr>
              <w:pStyle w:val="table10"/>
            </w:pPr>
            <w:r>
              <w:t>документ должен соответствовать требованиям, установленным в частях второй и третьей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0A587" w14:textId="77777777" w:rsidR="008E6854" w:rsidRDefault="008E6854">
            <w:pPr>
              <w:rPr>
                <w:rFonts w:eastAsiaTheme="minorEastAsia"/>
                <w:sz w:val="20"/>
                <w:szCs w:val="20"/>
              </w:rPr>
            </w:pPr>
          </w:p>
        </w:tc>
        <w:tc>
          <w:tcPr>
            <w:tcW w:w="830" w:type="pct"/>
            <w:tcBorders>
              <w:top w:val="single" w:sz="4" w:space="0" w:color="auto"/>
              <w:left w:val="single" w:sz="4" w:space="0" w:color="auto"/>
            </w:tcBorders>
            <w:tcMar>
              <w:top w:w="0" w:type="dxa"/>
              <w:left w:w="6" w:type="dxa"/>
              <w:bottom w:w="0" w:type="dxa"/>
              <w:right w:w="6" w:type="dxa"/>
            </w:tcMar>
            <w:hideMark/>
          </w:tcPr>
          <w:p w14:paraId="773B1FCE" w14:textId="77777777" w:rsidR="008E6854" w:rsidRDefault="008E6854">
            <w:pPr>
              <w:pStyle w:val="table10"/>
            </w:pPr>
            <w:r>
              <w:t xml:space="preserve">требуется, если иное не установлено международными договорами Республики Беларусь </w:t>
            </w:r>
          </w:p>
        </w:tc>
      </w:tr>
    </w:tbl>
    <w:p w14:paraId="62BF9BDC" w14:textId="77777777" w:rsidR="008E6854" w:rsidRDefault="008E6854">
      <w:pPr>
        <w:pStyle w:val="newncpi"/>
      </w:pPr>
      <w:r>
        <w:t> </w:t>
      </w:r>
    </w:p>
    <w:p w14:paraId="6BCB2B79"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C4FB804"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4953636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1985"/>
        <w:gridCol w:w="2404"/>
      </w:tblGrid>
      <w:tr w:rsidR="008E6854" w14:paraId="711B28F2"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1F19E45A" w14:textId="77777777" w:rsidR="008E6854" w:rsidRDefault="008E6854">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5A1A6D" w14:textId="77777777" w:rsidR="008E6854" w:rsidRDefault="008E6854">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7EB4973E" w14:textId="77777777" w:rsidR="008E6854" w:rsidRDefault="008E6854">
            <w:pPr>
              <w:pStyle w:val="table10"/>
              <w:jc w:val="center"/>
            </w:pPr>
            <w:r>
              <w:t>Форма представления</w:t>
            </w:r>
          </w:p>
        </w:tc>
      </w:tr>
      <w:tr w:rsidR="008E6854" w14:paraId="79CF28DC"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39FEBCD5" w14:textId="77777777" w:rsidR="008E6854" w:rsidRDefault="008E6854">
            <w:pPr>
              <w:pStyle w:val="table10"/>
            </w:pPr>
            <w:r>
              <w:t>извещение о постановке на учет</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14:paraId="7C9F0706" w14:textId="77777777" w:rsidR="008E6854" w:rsidRDefault="008E6854">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7BDD749A" w14:textId="77777777" w:rsidR="008E6854" w:rsidRDefault="008E6854">
            <w:pPr>
              <w:pStyle w:val="table10"/>
            </w:pPr>
            <w:r>
              <w:t>письменная</w:t>
            </w:r>
          </w:p>
        </w:tc>
      </w:tr>
    </w:tbl>
    <w:p w14:paraId="1B5F75F0" w14:textId="77777777" w:rsidR="008E6854" w:rsidRDefault="008E6854">
      <w:pPr>
        <w:pStyle w:val="newncpi"/>
      </w:pPr>
      <w:r>
        <w:t> </w:t>
      </w:r>
    </w:p>
    <w:p w14:paraId="383C2EF6"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77E264BC" w14:textId="77777777" w:rsidR="008E6854" w:rsidRDefault="008E6854">
      <w:pPr>
        <w:pStyle w:val="point"/>
      </w:pPr>
      <w:r>
        <w:t>4. Порядок подачи (отзыва) административной жалобы:</w:t>
      </w:r>
    </w:p>
    <w:p w14:paraId="433F8A8A" w14:textId="77777777" w:rsidR="008E6854" w:rsidRDefault="008E6854">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8E6854" w14:paraId="54872329"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77B2AEEA"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1CED3E9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4D316C59"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5F5CC2D8"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04ABC857" w14:textId="77777777" w:rsidR="008E6854" w:rsidRDefault="008E6854">
            <w:pPr>
              <w:pStyle w:val="table10"/>
            </w:pPr>
            <w:r>
              <w:t xml:space="preserve">письменная </w:t>
            </w:r>
          </w:p>
        </w:tc>
      </w:tr>
    </w:tbl>
    <w:p w14:paraId="7C167BC1"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412B266D" w14:textId="77777777">
        <w:tc>
          <w:tcPr>
            <w:tcW w:w="3258" w:type="pct"/>
            <w:tcMar>
              <w:top w:w="0" w:type="dxa"/>
              <w:left w:w="6" w:type="dxa"/>
              <w:bottom w:w="0" w:type="dxa"/>
              <w:right w:w="6" w:type="dxa"/>
            </w:tcMar>
            <w:hideMark/>
          </w:tcPr>
          <w:p w14:paraId="05968AC3" w14:textId="77777777" w:rsidR="008E6854" w:rsidRDefault="008E6854">
            <w:pPr>
              <w:pStyle w:val="cap1"/>
            </w:pPr>
            <w:r>
              <w:t> </w:t>
            </w:r>
          </w:p>
        </w:tc>
        <w:tc>
          <w:tcPr>
            <w:tcW w:w="1742" w:type="pct"/>
            <w:tcMar>
              <w:top w:w="0" w:type="dxa"/>
              <w:left w:w="6" w:type="dxa"/>
              <w:bottom w:w="0" w:type="dxa"/>
              <w:right w:w="6" w:type="dxa"/>
            </w:tcMar>
            <w:hideMark/>
          </w:tcPr>
          <w:p w14:paraId="7B5600D3" w14:textId="77777777" w:rsidR="008E6854" w:rsidRDefault="008E6854">
            <w:pPr>
              <w:pStyle w:val="capu1"/>
            </w:pPr>
            <w:r>
              <w:t>УТВЕРЖДЕНО</w:t>
            </w:r>
          </w:p>
          <w:p w14:paraId="2D6AA261"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6EE4234D" w14:textId="77777777" w:rsidR="008E6854" w:rsidRDefault="008E6854">
            <w:pPr>
              <w:pStyle w:val="cap1"/>
            </w:pPr>
            <w:r>
              <w:t>25.01.2022 № 2</w:t>
            </w:r>
          </w:p>
        </w:tc>
      </w:tr>
    </w:tbl>
    <w:p w14:paraId="2F6DFB57"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1.5.11 «Постановка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p w14:paraId="295006FB" w14:textId="77777777" w:rsidR="008E6854" w:rsidRDefault="008E6854">
      <w:pPr>
        <w:pStyle w:val="point"/>
      </w:pPr>
      <w:r>
        <w:t>1. Особенности осуществления административной процедуры:</w:t>
      </w:r>
    </w:p>
    <w:p w14:paraId="7E28A4DF"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проведения первого культурно-зрелищного мероприятия;</w:t>
      </w:r>
    </w:p>
    <w:p w14:paraId="7849E91B"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4680B8CE" w14:textId="77777777" w:rsidR="008E6854" w:rsidRDefault="008E6854">
      <w:pPr>
        <w:pStyle w:val="newncpi"/>
      </w:pPr>
      <w:r>
        <w:t>Налоговый кодекс Республики Беларусь;</w:t>
      </w:r>
    </w:p>
    <w:p w14:paraId="533E8463" w14:textId="77777777" w:rsidR="008E6854" w:rsidRDefault="008E6854">
      <w:pPr>
        <w:pStyle w:val="newncpi"/>
      </w:pPr>
      <w:r>
        <w:t>Закон Республики Беларусь «Об основах административных процедур»;</w:t>
      </w:r>
    </w:p>
    <w:p w14:paraId="2069A3BB"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0FBB07A4"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1520D5BA" w14:textId="77777777" w:rsidR="008E6854" w:rsidRDefault="008E6854">
      <w:pPr>
        <w:pStyle w:val="underpoint"/>
      </w:pPr>
      <w:r>
        <w:t>1.3. иные имеющиеся особенности осуществления административной процедуры:</w:t>
      </w:r>
    </w:p>
    <w:p w14:paraId="27B40E6C" w14:textId="77777777" w:rsidR="008E6854" w:rsidRDefault="008E6854">
      <w:pPr>
        <w:pStyle w:val="underpoint"/>
      </w:pPr>
      <w:r>
        <w:t>1.3.1. административная процедура осуществляется в отношении иностранной организации при организации и проведении на территории Республики Беларусь культурно-зрелищных мероприятий;</w:t>
      </w:r>
    </w:p>
    <w:p w14:paraId="419A1482" w14:textId="77777777" w:rsidR="008E6854" w:rsidRDefault="008E6854">
      <w:pPr>
        <w:pStyle w:val="underpoint"/>
      </w:pPr>
      <w:r>
        <w:t>1.3.2. административная процедура не осуществляется в отношении иностранной организации, осуществляющей деятельность, указанную в подпункте 1.3.1 настоящего пункта,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p w14:paraId="4F119FCF" w14:textId="77777777" w:rsidR="008E6854" w:rsidRDefault="008E6854">
      <w:pPr>
        <w:pStyle w:val="underpoint"/>
      </w:pPr>
      <w:r>
        <w:t>1.3.3. за осуществлением административной процедуры иностранная организация обращается в уполномоченный орган до начала проведения на территории Республики Беларусь первого культурно-зрелищного мероприятия (часть первая подпункта 1.4 пункта 1 статьи 70 Налогового кодекса Республики Беларусь).</w:t>
      </w:r>
    </w:p>
    <w:p w14:paraId="722CA735" w14:textId="77777777" w:rsidR="008E6854" w:rsidRDefault="008E6854">
      <w:pPr>
        <w:pStyle w:val="point"/>
      </w:pPr>
      <w:r>
        <w:lastRenderedPageBreak/>
        <w:t>2. Документы и (или) сведения, необходимые для осуществления административной процедуры, представляемые заинтересованным лицом:</w:t>
      </w:r>
    </w:p>
    <w:p w14:paraId="36178262"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56"/>
        <w:gridCol w:w="2836"/>
        <w:gridCol w:w="1703"/>
        <w:gridCol w:w="1552"/>
      </w:tblGrid>
      <w:tr w:rsidR="008E6854" w14:paraId="70419D3F" w14:textId="77777777">
        <w:trPr>
          <w:trHeight w:val="240"/>
        </w:trPr>
        <w:tc>
          <w:tcPr>
            <w:tcW w:w="1742" w:type="pct"/>
            <w:tcBorders>
              <w:bottom w:val="single" w:sz="4" w:space="0" w:color="auto"/>
              <w:right w:val="single" w:sz="4" w:space="0" w:color="auto"/>
            </w:tcBorders>
            <w:tcMar>
              <w:top w:w="0" w:type="dxa"/>
              <w:left w:w="6" w:type="dxa"/>
              <w:bottom w:w="0" w:type="dxa"/>
              <w:right w:w="6" w:type="dxa"/>
            </w:tcMar>
            <w:vAlign w:val="center"/>
            <w:hideMark/>
          </w:tcPr>
          <w:p w14:paraId="3EF1B342" w14:textId="77777777" w:rsidR="008E6854" w:rsidRDefault="008E6854">
            <w:pPr>
              <w:pStyle w:val="table10"/>
              <w:jc w:val="center"/>
            </w:pPr>
            <w:r>
              <w:t>Наименование документа и (или) сведений</w:t>
            </w:r>
          </w:p>
        </w:tc>
        <w:tc>
          <w:tcPr>
            <w:tcW w:w="1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76B3A8" w14:textId="77777777" w:rsidR="008E6854" w:rsidRDefault="008E6854">
            <w:pPr>
              <w:pStyle w:val="table10"/>
              <w:jc w:val="center"/>
            </w:pPr>
            <w:r>
              <w:t>Требования, предъявляемые к документу и (или) сведениям</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9D71537" w14:textId="77777777" w:rsidR="008E6854" w:rsidRDefault="008E6854">
            <w:pPr>
              <w:pStyle w:val="table10"/>
              <w:jc w:val="center"/>
            </w:pPr>
            <w:r>
              <w:t>Форма и порядок представления документа и (или) сведений</w:t>
            </w:r>
          </w:p>
        </w:tc>
        <w:tc>
          <w:tcPr>
            <w:tcW w:w="830" w:type="pct"/>
            <w:tcBorders>
              <w:left w:val="single" w:sz="4" w:space="0" w:color="auto"/>
              <w:bottom w:val="single" w:sz="4" w:space="0" w:color="auto"/>
            </w:tcBorders>
            <w:tcMar>
              <w:top w:w="0" w:type="dxa"/>
              <w:left w:w="6" w:type="dxa"/>
              <w:bottom w:w="0" w:type="dxa"/>
              <w:right w:w="6" w:type="dxa"/>
            </w:tcMar>
            <w:vAlign w:val="center"/>
            <w:hideMark/>
          </w:tcPr>
          <w:p w14:paraId="0B55A903" w14:textId="77777777" w:rsidR="008E6854" w:rsidRDefault="008E6854">
            <w:pPr>
              <w:pStyle w:val="table10"/>
              <w:jc w:val="center"/>
            </w:pPr>
            <w:r>
              <w:t>Необходимость легализации документа (проставления апостиля)</w:t>
            </w:r>
          </w:p>
        </w:tc>
      </w:tr>
      <w:tr w:rsidR="008E6854" w14:paraId="52E42087" w14:textId="77777777">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14:paraId="203A6CD4" w14:textId="77777777" w:rsidR="008E6854" w:rsidRDefault="008E6854">
            <w:pPr>
              <w:pStyle w:val="table10"/>
            </w:pPr>
            <w:r>
              <w:t xml:space="preserve">заявление </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6DCD11"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60ED07" w14:textId="77777777" w:rsidR="008E6854" w:rsidRDefault="008E6854">
            <w:pPr>
              <w:pStyle w:val="table10"/>
            </w:pPr>
            <w:r>
              <w:t>в письменной форме:</w:t>
            </w:r>
          </w:p>
          <w:p w14:paraId="7071F617" w14:textId="77777777" w:rsidR="008E6854" w:rsidRDefault="008E6854">
            <w:pPr>
              <w:pStyle w:val="table10"/>
            </w:pPr>
            <w:r>
              <w:t>в ходе приема заинтересованного лица</w:t>
            </w:r>
          </w:p>
        </w:tc>
        <w:tc>
          <w:tcPr>
            <w:tcW w:w="83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EFAB44F" w14:textId="77777777" w:rsidR="008E6854" w:rsidRDefault="008E6854">
            <w:pPr>
              <w:pStyle w:val="table10"/>
            </w:pPr>
            <w:r>
              <w:t> </w:t>
            </w:r>
          </w:p>
        </w:tc>
      </w:tr>
      <w:tr w:rsidR="008E6854" w14:paraId="25734296" w14:textId="77777777">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14:paraId="14C0AF1E" w14:textId="77777777" w:rsidR="008E6854" w:rsidRDefault="008E6854">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0ABDBB" w14:textId="77777777" w:rsidR="008E6854" w:rsidRDefault="008E6854">
            <w:pPr>
              <w:pStyle w:val="table10"/>
            </w:pPr>
            <w:r>
              <w:t>копия;</w:t>
            </w:r>
          </w:p>
          <w:p w14:paraId="1A1D92BE" w14:textId="77777777" w:rsidR="008E6854" w:rsidRDefault="008E6854">
            <w:pPr>
              <w:pStyle w:val="table10"/>
            </w:pPr>
            <w:r>
              <w:t>документ должен соответствовать требованиям, указанным в части первой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33466"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594E21CB" w14:textId="77777777" w:rsidR="008E6854" w:rsidRDefault="008E6854">
            <w:pPr>
              <w:rPr>
                <w:rFonts w:eastAsiaTheme="minorEastAsia"/>
                <w:sz w:val="20"/>
                <w:szCs w:val="20"/>
              </w:rPr>
            </w:pPr>
          </w:p>
        </w:tc>
      </w:tr>
      <w:tr w:rsidR="008E6854" w14:paraId="1A1C68E6" w14:textId="77777777">
        <w:trPr>
          <w:trHeight w:val="240"/>
        </w:trPr>
        <w:tc>
          <w:tcPr>
            <w:tcW w:w="1742" w:type="pct"/>
            <w:tcBorders>
              <w:top w:val="single" w:sz="4" w:space="0" w:color="auto"/>
              <w:right w:val="single" w:sz="4" w:space="0" w:color="auto"/>
            </w:tcBorders>
            <w:tcMar>
              <w:top w:w="0" w:type="dxa"/>
              <w:left w:w="6" w:type="dxa"/>
              <w:bottom w:w="0" w:type="dxa"/>
              <w:right w:w="6" w:type="dxa"/>
            </w:tcMar>
            <w:hideMark/>
          </w:tcPr>
          <w:p w14:paraId="51CE462A" w14:textId="77777777" w:rsidR="008E6854" w:rsidRDefault="008E6854">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517" w:type="pct"/>
            <w:tcBorders>
              <w:top w:val="single" w:sz="4" w:space="0" w:color="auto"/>
              <w:left w:val="single" w:sz="4" w:space="0" w:color="auto"/>
              <w:right w:val="single" w:sz="4" w:space="0" w:color="auto"/>
            </w:tcBorders>
            <w:tcMar>
              <w:top w:w="0" w:type="dxa"/>
              <w:left w:w="6" w:type="dxa"/>
              <w:bottom w:w="0" w:type="dxa"/>
              <w:right w:w="6" w:type="dxa"/>
            </w:tcMar>
            <w:hideMark/>
          </w:tcPr>
          <w:p w14:paraId="716692A5" w14:textId="77777777" w:rsidR="008E6854" w:rsidRDefault="008E6854">
            <w:pPr>
              <w:pStyle w:val="table10"/>
            </w:pPr>
            <w:r>
              <w:t>копия;</w:t>
            </w:r>
          </w:p>
          <w:p w14:paraId="0714B889" w14:textId="77777777" w:rsidR="008E6854" w:rsidRDefault="008E6854">
            <w:pPr>
              <w:pStyle w:val="table10"/>
            </w:pPr>
            <w:r>
              <w:t>документ должен соответствовать требованиям, установленным в частях второй и третьей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80529" w14:textId="77777777" w:rsidR="008E6854" w:rsidRDefault="008E6854">
            <w:pPr>
              <w:rPr>
                <w:rFonts w:eastAsiaTheme="minorEastAsia"/>
                <w:sz w:val="20"/>
                <w:szCs w:val="20"/>
              </w:rPr>
            </w:pPr>
          </w:p>
        </w:tc>
        <w:tc>
          <w:tcPr>
            <w:tcW w:w="830" w:type="pct"/>
            <w:tcBorders>
              <w:top w:val="single" w:sz="4" w:space="0" w:color="auto"/>
              <w:left w:val="single" w:sz="4" w:space="0" w:color="auto"/>
            </w:tcBorders>
            <w:tcMar>
              <w:top w:w="0" w:type="dxa"/>
              <w:left w:w="6" w:type="dxa"/>
              <w:bottom w:w="0" w:type="dxa"/>
              <w:right w:w="6" w:type="dxa"/>
            </w:tcMar>
            <w:hideMark/>
          </w:tcPr>
          <w:p w14:paraId="05EAC1E0" w14:textId="77777777" w:rsidR="008E6854" w:rsidRDefault="008E6854">
            <w:pPr>
              <w:pStyle w:val="table10"/>
            </w:pPr>
            <w:r>
              <w:t>требуется, если иное не установлено международными договорами Республики Беларусь</w:t>
            </w:r>
          </w:p>
        </w:tc>
      </w:tr>
    </w:tbl>
    <w:p w14:paraId="4EF0EDB6" w14:textId="77777777" w:rsidR="008E6854" w:rsidRDefault="008E6854">
      <w:pPr>
        <w:pStyle w:val="newncpi"/>
      </w:pPr>
      <w:r>
        <w:t> </w:t>
      </w:r>
    </w:p>
    <w:p w14:paraId="0BDC34C4" w14:textId="77777777" w:rsidR="008E6854" w:rsidRDefault="008E6854">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9E0E7EC"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42DFC5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295A9F86"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53373508"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7FA450F"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2737F910" w14:textId="77777777" w:rsidR="008E6854" w:rsidRDefault="008E6854">
            <w:pPr>
              <w:pStyle w:val="table10"/>
              <w:jc w:val="center"/>
            </w:pPr>
            <w:r>
              <w:t>Форма представления</w:t>
            </w:r>
          </w:p>
        </w:tc>
      </w:tr>
      <w:tr w:rsidR="008E6854" w14:paraId="2543BDFC"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14A6A0D0" w14:textId="77777777" w:rsidR="008E6854" w:rsidRDefault="008E6854">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577409D4"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19A9E1AF" w14:textId="77777777" w:rsidR="008E6854" w:rsidRDefault="008E6854">
            <w:pPr>
              <w:pStyle w:val="table10"/>
            </w:pPr>
            <w:r>
              <w:t>письменная</w:t>
            </w:r>
          </w:p>
        </w:tc>
      </w:tr>
    </w:tbl>
    <w:p w14:paraId="32DC23FF" w14:textId="77777777" w:rsidR="008E6854" w:rsidRDefault="008E6854">
      <w:pPr>
        <w:pStyle w:val="newncpi"/>
      </w:pPr>
      <w:r>
        <w:t> </w:t>
      </w:r>
    </w:p>
    <w:p w14:paraId="425DB0FF"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1F5C0BCB" w14:textId="77777777" w:rsidR="008E6854" w:rsidRDefault="008E6854">
      <w:pPr>
        <w:pStyle w:val="point"/>
      </w:pPr>
      <w:r>
        <w:t>4. Порядок подачи (отзыва) административной жалобы:</w:t>
      </w:r>
    </w:p>
    <w:p w14:paraId="293D267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8E6854" w14:paraId="63C0D104"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29F97428"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61E9DC9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5DE0DCCD"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771F74D2"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0CD18B7C" w14:textId="77777777" w:rsidR="008E6854" w:rsidRDefault="008E6854">
            <w:pPr>
              <w:pStyle w:val="table10"/>
            </w:pPr>
            <w:r>
              <w:t xml:space="preserve">письменная </w:t>
            </w:r>
          </w:p>
        </w:tc>
      </w:tr>
    </w:tbl>
    <w:p w14:paraId="16838CA0"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74869032" w14:textId="77777777">
        <w:tc>
          <w:tcPr>
            <w:tcW w:w="3258" w:type="pct"/>
            <w:tcMar>
              <w:top w:w="0" w:type="dxa"/>
              <w:left w:w="6" w:type="dxa"/>
              <w:bottom w:w="0" w:type="dxa"/>
              <w:right w:w="6" w:type="dxa"/>
            </w:tcMar>
            <w:hideMark/>
          </w:tcPr>
          <w:p w14:paraId="4FB69C08" w14:textId="77777777" w:rsidR="008E6854" w:rsidRDefault="008E6854">
            <w:pPr>
              <w:pStyle w:val="cap1"/>
            </w:pPr>
            <w:r>
              <w:t> </w:t>
            </w:r>
          </w:p>
        </w:tc>
        <w:tc>
          <w:tcPr>
            <w:tcW w:w="1742" w:type="pct"/>
            <w:tcMar>
              <w:top w:w="0" w:type="dxa"/>
              <w:left w:w="6" w:type="dxa"/>
              <w:bottom w:w="0" w:type="dxa"/>
              <w:right w:w="6" w:type="dxa"/>
            </w:tcMar>
            <w:hideMark/>
          </w:tcPr>
          <w:p w14:paraId="2B8CCACE" w14:textId="77777777" w:rsidR="008E6854" w:rsidRDefault="008E6854">
            <w:pPr>
              <w:pStyle w:val="capu1"/>
            </w:pPr>
            <w:r>
              <w:t>УТВЕРЖДЕНО</w:t>
            </w:r>
          </w:p>
          <w:p w14:paraId="534D09E4"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4D814D7D" w14:textId="77777777" w:rsidR="008E6854" w:rsidRDefault="008E6854">
            <w:pPr>
              <w:pStyle w:val="cap1"/>
            </w:pPr>
            <w:r>
              <w:lastRenderedPageBreak/>
              <w:t>25.01.2022 № 2</w:t>
            </w:r>
          </w:p>
        </w:tc>
      </w:tr>
    </w:tbl>
    <w:p w14:paraId="6956BB8F" w14:textId="77777777" w:rsidR="008E6854" w:rsidRDefault="008E6854">
      <w:pPr>
        <w:pStyle w:val="titleu"/>
      </w:pPr>
      <w:r>
        <w:lastRenderedPageBreak/>
        <w:t>РЕГЛАМЕНТ</w:t>
      </w:r>
      <w:r>
        <w:br/>
        <w:t>административной процедуры, осуществляемой в отношении субъектов хозяйствования, по подпункту 1.5.12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14:paraId="3F663E48" w14:textId="77777777" w:rsidR="008E6854" w:rsidRDefault="008E6854">
      <w:pPr>
        <w:pStyle w:val="point"/>
      </w:pPr>
      <w:r>
        <w:t>1. Особенности осуществления административной процедуры:</w:t>
      </w:r>
    </w:p>
    <w:p w14:paraId="5070281F" w14:textId="77777777" w:rsidR="008E6854" w:rsidRDefault="008E6854">
      <w:pPr>
        <w:pStyle w:val="underpoint"/>
      </w:pPr>
      <w:r>
        <w:t>1.1. наименование уполномоченного органа (подведомственность административной процедуры) – инспекция Министерства по налогам и сборам по г. Минску;</w:t>
      </w:r>
    </w:p>
    <w:p w14:paraId="79C0108A"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84771D2" w14:textId="77777777" w:rsidR="008E6854" w:rsidRDefault="008E6854">
      <w:pPr>
        <w:pStyle w:val="newncpi"/>
      </w:pPr>
      <w:r>
        <w:t>Налоговый кодекс Республики Беларусь;</w:t>
      </w:r>
    </w:p>
    <w:p w14:paraId="47E67083" w14:textId="77777777" w:rsidR="008E6854" w:rsidRDefault="008E6854">
      <w:pPr>
        <w:pStyle w:val="newncpi"/>
      </w:pPr>
      <w:r>
        <w:t>Закон Республики Беларусь «Об основах административных процедур»;</w:t>
      </w:r>
    </w:p>
    <w:p w14:paraId="6E7728A7"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C5F916A" w14:textId="77777777" w:rsidR="008E6854" w:rsidRDefault="008E6854">
      <w:pPr>
        <w:pStyle w:val="newncpi"/>
      </w:pPr>
      <w:r>
        <w:t>постановление Министерства по налогам и сборам Республики Беларусь от 29 января 2026 г. № 5 «О постановке и снятии с учета в налоговых органах»;</w:t>
      </w:r>
    </w:p>
    <w:p w14:paraId="295A8E5D" w14:textId="77777777" w:rsidR="008E6854" w:rsidRDefault="008E6854">
      <w:pPr>
        <w:pStyle w:val="underpoint"/>
      </w:pPr>
      <w:r>
        <w:t>1.3. иные имеющиеся особенности осуществления административной процедуры:</w:t>
      </w:r>
    </w:p>
    <w:p w14:paraId="12144D32" w14:textId="77777777" w:rsidR="008E6854" w:rsidRDefault="008E6854">
      <w:pPr>
        <w:pStyle w:val="underpoint"/>
      </w:pPr>
      <w:r>
        <w:t>1.3.1. административная процедура осуществляется в отношении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(далее – иностранная организация, иностранный индивидуальный предприниматель),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w:t>
      </w:r>
    </w:p>
    <w:p w14:paraId="2FE22E9D" w14:textId="77777777" w:rsidR="008E6854" w:rsidRDefault="008E6854">
      <w:pPr>
        <w:pStyle w:val="underpoint"/>
      </w:pPr>
      <w:r>
        <w:t>1.3.2. за осуществлением административной процедуры иностранная организация, иностранный индивидуальный предприниматель обращаются до истечения квартала, в котором возник объект налогообложения налогом на добавленную стоимость (часть первая подпункта 1.7 пункта 1 статьи 70 Налогового кодекса Республики Беларусь).</w:t>
      </w:r>
    </w:p>
    <w:p w14:paraId="13230066"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40D307D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54"/>
        <w:gridCol w:w="2933"/>
        <w:gridCol w:w="2660"/>
      </w:tblGrid>
      <w:tr w:rsidR="008E6854" w14:paraId="6E0E3A72" w14:textId="77777777">
        <w:trPr>
          <w:trHeight w:val="240"/>
        </w:trPr>
        <w:tc>
          <w:tcPr>
            <w:tcW w:w="2008" w:type="pct"/>
            <w:tcBorders>
              <w:bottom w:val="single" w:sz="4" w:space="0" w:color="auto"/>
              <w:right w:val="single" w:sz="4" w:space="0" w:color="auto"/>
            </w:tcBorders>
            <w:tcMar>
              <w:top w:w="0" w:type="dxa"/>
              <w:left w:w="6" w:type="dxa"/>
              <w:bottom w:w="0" w:type="dxa"/>
              <w:right w:w="6" w:type="dxa"/>
            </w:tcMar>
            <w:vAlign w:val="center"/>
            <w:hideMark/>
          </w:tcPr>
          <w:p w14:paraId="7AE0CB8C" w14:textId="77777777" w:rsidR="008E6854" w:rsidRDefault="008E6854">
            <w:pPr>
              <w:pStyle w:val="table10"/>
              <w:jc w:val="center"/>
            </w:pPr>
            <w:r>
              <w:t>Наименование документа и (или) сведений</w:t>
            </w:r>
          </w:p>
        </w:tc>
        <w:tc>
          <w:tcPr>
            <w:tcW w:w="15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EDB126" w14:textId="77777777" w:rsidR="008E6854" w:rsidRDefault="008E6854">
            <w:pPr>
              <w:pStyle w:val="table10"/>
              <w:jc w:val="center"/>
            </w:pPr>
            <w:r>
              <w:t>Требования, предъявляемые к документу и (или) сведениям</w:t>
            </w:r>
          </w:p>
        </w:tc>
        <w:tc>
          <w:tcPr>
            <w:tcW w:w="1423" w:type="pct"/>
            <w:tcBorders>
              <w:left w:val="single" w:sz="4" w:space="0" w:color="auto"/>
              <w:bottom w:val="single" w:sz="4" w:space="0" w:color="auto"/>
            </w:tcBorders>
            <w:tcMar>
              <w:top w:w="0" w:type="dxa"/>
              <w:left w:w="6" w:type="dxa"/>
              <w:bottom w:w="0" w:type="dxa"/>
              <w:right w:w="6" w:type="dxa"/>
            </w:tcMar>
            <w:vAlign w:val="center"/>
            <w:hideMark/>
          </w:tcPr>
          <w:p w14:paraId="65B1B8DF" w14:textId="77777777" w:rsidR="008E6854" w:rsidRDefault="008E6854">
            <w:pPr>
              <w:pStyle w:val="table10"/>
              <w:jc w:val="center"/>
            </w:pPr>
            <w:r>
              <w:t>Форма и порядок представления документа и (или) сведений</w:t>
            </w:r>
          </w:p>
        </w:tc>
      </w:tr>
      <w:tr w:rsidR="008E6854" w14:paraId="48284B51" w14:textId="77777777">
        <w:trPr>
          <w:trHeight w:val="240"/>
        </w:trPr>
        <w:tc>
          <w:tcPr>
            <w:tcW w:w="2008" w:type="pct"/>
            <w:tcBorders>
              <w:top w:val="single" w:sz="4" w:space="0" w:color="auto"/>
              <w:bottom w:val="single" w:sz="4" w:space="0" w:color="auto"/>
              <w:right w:val="single" w:sz="4" w:space="0" w:color="auto"/>
            </w:tcBorders>
            <w:tcMar>
              <w:top w:w="0" w:type="dxa"/>
              <w:left w:w="6" w:type="dxa"/>
              <w:bottom w:w="0" w:type="dxa"/>
              <w:right w:w="6" w:type="dxa"/>
            </w:tcMar>
            <w:hideMark/>
          </w:tcPr>
          <w:p w14:paraId="32E515C9" w14:textId="77777777" w:rsidR="008E6854" w:rsidRDefault="008E6854">
            <w:pPr>
              <w:pStyle w:val="table10"/>
            </w:pPr>
            <w:r>
              <w:t xml:space="preserve">заявление </w:t>
            </w:r>
          </w:p>
        </w:tc>
        <w:tc>
          <w:tcPr>
            <w:tcW w:w="1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8188ED" w14:textId="77777777" w:rsidR="008E6854" w:rsidRDefault="008E6854">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42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196EBBD3" w14:textId="77777777" w:rsidR="008E6854" w:rsidRDefault="008E6854">
            <w:pPr>
              <w:pStyle w:val="table10"/>
            </w:pPr>
            <w:r>
              <w:t>в электронной форме:</w:t>
            </w:r>
            <w:r>
              <w:br/>
              <w:t>через единый портал электронных услуг</w:t>
            </w:r>
          </w:p>
        </w:tc>
      </w:tr>
      <w:tr w:rsidR="008E6854" w14:paraId="0D782BD3" w14:textId="77777777">
        <w:trPr>
          <w:trHeight w:val="240"/>
        </w:trPr>
        <w:tc>
          <w:tcPr>
            <w:tcW w:w="2008" w:type="pct"/>
            <w:tcBorders>
              <w:top w:val="single" w:sz="4" w:space="0" w:color="auto"/>
              <w:right w:val="single" w:sz="4" w:space="0" w:color="auto"/>
            </w:tcBorders>
            <w:tcMar>
              <w:top w:w="0" w:type="dxa"/>
              <w:left w:w="6" w:type="dxa"/>
              <w:bottom w:w="0" w:type="dxa"/>
              <w:right w:w="6" w:type="dxa"/>
            </w:tcMar>
            <w:hideMark/>
          </w:tcPr>
          <w:p w14:paraId="4CDE4F12" w14:textId="77777777" w:rsidR="008E6854" w:rsidRDefault="008E6854">
            <w:pPr>
              <w:pStyle w:val="table10"/>
            </w:pPr>
            <w:r>
              <w:t xml:space="preserve">выписка из торгового регистра страны места нахождения иностранной организации, иностранного индивидуального предпринимателя или иное эквивалентное доказательство их юридического статуса в соответствии </w:t>
            </w:r>
            <w:r>
              <w:lastRenderedPageBreak/>
              <w:t>с законодательством страны их места нахождения</w:t>
            </w:r>
          </w:p>
        </w:tc>
        <w:tc>
          <w:tcPr>
            <w:tcW w:w="1569" w:type="pct"/>
            <w:tcBorders>
              <w:top w:val="single" w:sz="4" w:space="0" w:color="auto"/>
              <w:left w:val="single" w:sz="4" w:space="0" w:color="auto"/>
              <w:right w:val="single" w:sz="4" w:space="0" w:color="auto"/>
            </w:tcBorders>
            <w:tcMar>
              <w:top w:w="0" w:type="dxa"/>
              <w:left w:w="6" w:type="dxa"/>
              <w:bottom w:w="0" w:type="dxa"/>
              <w:right w:w="6" w:type="dxa"/>
            </w:tcMar>
            <w:hideMark/>
          </w:tcPr>
          <w:p w14:paraId="078C4DEB" w14:textId="77777777" w:rsidR="008E6854" w:rsidRDefault="008E6854">
            <w:pPr>
              <w:pStyle w:val="table10"/>
            </w:pPr>
            <w:r>
              <w:lastRenderedPageBreak/>
              <w:t>копия</w:t>
            </w:r>
          </w:p>
        </w:tc>
        <w:tc>
          <w:tcPr>
            <w:tcW w:w="0" w:type="auto"/>
            <w:vMerge/>
            <w:tcBorders>
              <w:top w:val="single" w:sz="4" w:space="0" w:color="auto"/>
              <w:left w:val="single" w:sz="4" w:space="0" w:color="auto"/>
              <w:bottom w:val="single" w:sz="4" w:space="0" w:color="auto"/>
            </w:tcBorders>
            <w:vAlign w:val="center"/>
            <w:hideMark/>
          </w:tcPr>
          <w:p w14:paraId="2C95E4D3" w14:textId="77777777" w:rsidR="008E6854" w:rsidRDefault="008E6854">
            <w:pPr>
              <w:rPr>
                <w:rFonts w:eastAsiaTheme="minorEastAsia"/>
                <w:sz w:val="20"/>
                <w:szCs w:val="20"/>
              </w:rPr>
            </w:pPr>
          </w:p>
        </w:tc>
      </w:tr>
    </w:tbl>
    <w:p w14:paraId="563607D5" w14:textId="77777777" w:rsidR="008E6854" w:rsidRDefault="008E6854">
      <w:pPr>
        <w:pStyle w:val="newncpi"/>
      </w:pPr>
      <w:r>
        <w:t> </w:t>
      </w:r>
    </w:p>
    <w:p w14:paraId="71D74979"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B2A91A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18FD3D29"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5B22A6AE"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B615A85"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40DA7D14" w14:textId="77777777" w:rsidR="008E6854" w:rsidRDefault="008E6854">
            <w:pPr>
              <w:pStyle w:val="table10"/>
              <w:jc w:val="center"/>
            </w:pPr>
            <w:r>
              <w:t>Форма представления</w:t>
            </w:r>
          </w:p>
        </w:tc>
      </w:tr>
      <w:tr w:rsidR="008E6854" w14:paraId="10189D64"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46202004" w14:textId="77777777" w:rsidR="008E6854" w:rsidRDefault="008E6854">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5979164A"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1558F0BF" w14:textId="77777777" w:rsidR="008E6854" w:rsidRDefault="008E6854">
            <w:pPr>
              <w:pStyle w:val="table10"/>
            </w:pPr>
            <w:r>
              <w:t>электронная</w:t>
            </w:r>
          </w:p>
        </w:tc>
      </w:tr>
    </w:tbl>
    <w:p w14:paraId="1B5ABC2E" w14:textId="77777777" w:rsidR="008E6854" w:rsidRDefault="008E6854">
      <w:pPr>
        <w:pStyle w:val="newncpi"/>
      </w:pPr>
      <w:r>
        <w:t> </w:t>
      </w:r>
    </w:p>
    <w:p w14:paraId="02F1E2B1" w14:textId="77777777" w:rsidR="008E6854" w:rsidRDefault="008E6854">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иностранного индивидуального предпринимателя осуществляется посредством внесения записи в Государственный реестр плательщиков (иных обязанных лиц).</w:t>
      </w:r>
    </w:p>
    <w:p w14:paraId="149259B3" w14:textId="77777777" w:rsidR="008E6854" w:rsidRDefault="008E6854">
      <w:pPr>
        <w:pStyle w:val="point"/>
      </w:pPr>
      <w:r>
        <w:t>4. Порядок подачи (отзыва) административной жалобы:</w:t>
      </w:r>
    </w:p>
    <w:p w14:paraId="4D87E0C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8E6854" w14:paraId="19F337E6"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70C6037C"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77808ECD"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65A3193A"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22B43BE9" w14:textId="77777777" w:rsidR="008E6854" w:rsidRDefault="008E6854">
            <w:pPr>
              <w:pStyle w:val="table10"/>
            </w:pPr>
            <w:r>
              <w:t>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776B2CD0" w14:textId="77777777" w:rsidR="008E6854" w:rsidRDefault="008E6854">
            <w:pPr>
              <w:pStyle w:val="table10"/>
            </w:pPr>
            <w:r>
              <w:t>письменная</w:t>
            </w:r>
          </w:p>
        </w:tc>
      </w:tr>
    </w:tbl>
    <w:p w14:paraId="3D0BB50A"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8E6854" w14:paraId="3AF5D8FA" w14:textId="77777777">
        <w:trPr>
          <w:trHeight w:val="238"/>
        </w:trPr>
        <w:tc>
          <w:tcPr>
            <w:tcW w:w="3485" w:type="pct"/>
            <w:tcMar>
              <w:top w:w="0" w:type="dxa"/>
              <w:left w:w="6" w:type="dxa"/>
              <w:bottom w:w="0" w:type="dxa"/>
              <w:right w:w="6" w:type="dxa"/>
            </w:tcMar>
            <w:hideMark/>
          </w:tcPr>
          <w:p w14:paraId="052D1ADA" w14:textId="77777777" w:rsidR="008E6854" w:rsidRDefault="008E6854">
            <w:pPr>
              <w:pStyle w:val="cap1"/>
            </w:pPr>
            <w:r>
              <w:t> </w:t>
            </w:r>
          </w:p>
        </w:tc>
        <w:tc>
          <w:tcPr>
            <w:tcW w:w="1515" w:type="pct"/>
            <w:tcMar>
              <w:top w:w="0" w:type="dxa"/>
              <w:left w:w="6" w:type="dxa"/>
              <w:bottom w:w="0" w:type="dxa"/>
              <w:right w:w="6" w:type="dxa"/>
            </w:tcMar>
            <w:hideMark/>
          </w:tcPr>
          <w:p w14:paraId="2E6BC4FC" w14:textId="77777777" w:rsidR="008E6854" w:rsidRDefault="008E6854">
            <w:pPr>
              <w:pStyle w:val="capu1"/>
            </w:pPr>
            <w:r>
              <w:t>УТВЕРЖДЕНО</w:t>
            </w:r>
          </w:p>
          <w:p w14:paraId="7770BC54" w14:textId="77777777" w:rsidR="008E6854" w:rsidRDefault="008E6854">
            <w:pPr>
              <w:pStyle w:val="cap1"/>
            </w:pPr>
            <w:r>
              <w:t>Постановление</w:t>
            </w:r>
            <w:r>
              <w:br/>
              <w:t>Министерства</w:t>
            </w:r>
            <w:r>
              <w:br/>
              <w:t>по налогам и сборам</w:t>
            </w:r>
            <w:r>
              <w:br/>
              <w:t>Республики Беларусь</w:t>
            </w:r>
            <w:r>
              <w:br/>
              <w:t>25.01.2022 № 2</w:t>
            </w:r>
            <w:r>
              <w:br/>
              <w:t>(в редакции постановления</w:t>
            </w:r>
            <w:r>
              <w:br/>
              <w:t>Министерства</w:t>
            </w:r>
            <w:r>
              <w:br/>
              <w:t>по налогам и сборам</w:t>
            </w:r>
            <w:r>
              <w:br/>
              <w:t>Республики Беларусь</w:t>
            </w:r>
            <w:r>
              <w:br/>
              <w:t>20.04.2023 № 15)</w:t>
            </w:r>
          </w:p>
        </w:tc>
      </w:tr>
    </w:tbl>
    <w:p w14:paraId="0491CF68"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14.7.1 «Получение лицензии на осуществление деятельности в сфере игорного бизнеса»</w:t>
      </w:r>
    </w:p>
    <w:p w14:paraId="68CE816D" w14:textId="77777777" w:rsidR="008E6854" w:rsidRDefault="008E6854">
      <w:pPr>
        <w:pStyle w:val="point"/>
      </w:pPr>
      <w:r>
        <w:t>1. Особенности осуществления административной процедуры:</w:t>
      </w:r>
    </w:p>
    <w:p w14:paraId="554818B9" w14:textId="77777777" w:rsidR="008E6854" w:rsidRDefault="008E6854">
      <w:pPr>
        <w:pStyle w:val="underpoint"/>
      </w:pPr>
      <w:r>
        <w:t>1.1. наименование уполномоченного органа (подведомственность административной процедуры) – Министерство по налогам и сборам (далее – МНС);</w:t>
      </w:r>
    </w:p>
    <w:p w14:paraId="49E96126"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940D6E2" w14:textId="77777777" w:rsidR="008E6854" w:rsidRDefault="008E6854">
      <w:pPr>
        <w:pStyle w:val="newncpi"/>
      </w:pPr>
      <w:r>
        <w:t>Закон Республики Беларусь «Об основах административных процедур»;</w:t>
      </w:r>
    </w:p>
    <w:p w14:paraId="67805B0A" w14:textId="77777777" w:rsidR="008E6854" w:rsidRDefault="008E6854">
      <w:pPr>
        <w:pStyle w:val="newncpi"/>
      </w:pPr>
      <w:r>
        <w:t>Закон Республики Беларусь от 14 октября 2022 г. № 213-З «О лицензировании»;</w:t>
      </w:r>
    </w:p>
    <w:p w14:paraId="42317EA7"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FD49558" w14:textId="77777777" w:rsidR="008E6854" w:rsidRDefault="008E6854">
      <w:pPr>
        <w:pStyle w:val="newncpi"/>
      </w:pPr>
      <w:r>
        <w:t>постановление Совета Министров Республики Беларусь от 27 февраля 2023 г. № 154 «О лицензировании»;</w:t>
      </w:r>
    </w:p>
    <w:p w14:paraId="19725884" w14:textId="77777777" w:rsidR="008E6854" w:rsidRDefault="008E6854">
      <w:pPr>
        <w:pStyle w:val="newncpi"/>
      </w:pPr>
      <w:r>
        <w:t>постановление Министерства по налогам и сборам Республики Беларусь от 25 ноября 2022 г. № 34 «Об оценке и экспертизе соответствия в сфере игорного бизнеса»;</w:t>
      </w:r>
    </w:p>
    <w:p w14:paraId="52BA8A0E" w14:textId="77777777" w:rsidR="008E6854" w:rsidRDefault="008E6854">
      <w:pPr>
        <w:pStyle w:val="underpoint"/>
      </w:pPr>
      <w:r>
        <w:lastRenderedPageBreak/>
        <w:t>1.3. иные имеющиеся особенности осуществления административной процедуры:</w:t>
      </w:r>
    </w:p>
    <w:p w14:paraId="594F2D93" w14:textId="77777777" w:rsidR="008E6854" w:rsidRDefault="008E6854">
      <w:pPr>
        <w:pStyle w:val="underpoint"/>
      </w:pPr>
      <w:r>
        <w:t>1.3.1. до принятия административного решения о предоставлении (отказе в предоставлении) лицензии МНС проводит оценку соответствия возможностей соискателя лицензии долицензионным требованиям в случаях, предусмотренных пунктом 2 статьи 107 Закона Республики Беларусь «О лицензировании»;</w:t>
      </w:r>
    </w:p>
    <w:p w14:paraId="4D944F39" w14:textId="77777777" w:rsidR="008E6854" w:rsidRDefault="008E6854">
      <w:pPr>
        <w:pStyle w:val="underpoint"/>
      </w:pPr>
      <w:r>
        <w:t>1.3.2.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абзацах втором–восьмом части второй пункта 3 статьи 21 Закона Республики Беларусь «О лицензировании»;</w:t>
      </w:r>
    </w:p>
    <w:p w14:paraId="4DB009FC" w14:textId="77777777" w:rsidR="008E6854" w:rsidRDefault="008E6854">
      <w:pPr>
        <w:pStyle w:val="underpoint"/>
      </w:pPr>
      <w:r>
        <w:t>1.3.3. административная процедура осуществляется в отношении:</w:t>
      </w:r>
    </w:p>
    <w:p w14:paraId="757BDEF0" w14:textId="77777777" w:rsidR="008E6854" w:rsidRDefault="008E6854">
      <w:pPr>
        <w:pStyle w:val="newncpi"/>
      </w:pPr>
      <w:r>
        <w:t>содержания казино;</w:t>
      </w:r>
    </w:p>
    <w:p w14:paraId="2C248796" w14:textId="77777777" w:rsidR="008E6854" w:rsidRDefault="008E6854">
      <w:pPr>
        <w:pStyle w:val="newncpi"/>
      </w:pPr>
      <w:r>
        <w:t>содержания зала игровых автоматов;</w:t>
      </w:r>
    </w:p>
    <w:p w14:paraId="10725CA3" w14:textId="77777777" w:rsidR="008E6854" w:rsidRDefault="008E6854">
      <w:pPr>
        <w:pStyle w:val="newncpi"/>
      </w:pPr>
      <w:r>
        <w:t>содержания тотализатора;</w:t>
      </w:r>
    </w:p>
    <w:p w14:paraId="0E589636" w14:textId="77777777" w:rsidR="008E6854" w:rsidRDefault="008E6854">
      <w:pPr>
        <w:pStyle w:val="newncpi"/>
      </w:pPr>
      <w:r>
        <w:t>содержания букмекерской конторы;</w:t>
      </w:r>
    </w:p>
    <w:p w14:paraId="7787438C" w14:textId="77777777" w:rsidR="008E6854" w:rsidRDefault="008E6854">
      <w:pPr>
        <w:pStyle w:val="underpoint"/>
      </w:pPr>
      <w:r>
        <w:t>1.3.4. административная процедура осуществляется в отношении юридических лиц Республики Беларусь с учетом ограничений, установленных законодательными актами;</w:t>
      </w:r>
    </w:p>
    <w:p w14:paraId="1B3738F7" w14:textId="77777777" w:rsidR="008E6854" w:rsidRDefault="008E6854">
      <w:pPr>
        <w:pStyle w:val="underpoint"/>
      </w:pPr>
      <w:r>
        <w:t>1.3.5. личное представление указанных в части первой подпункта 2.1 пункта 2 настоящего Регламента документов и (или) сведений осуществляется с одновременным предъявлением документов, определенных в пункте 10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утвержденного постановлением Совета Министров Республики Беларусь от 27 февраля 2023 г. № 154;</w:t>
      </w:r>
    </w:p>
    <w:p w14:paraId="30910CCF" w14:textId="77777777" w:rsidR="008E6854" w:rsidRDefault="008E6854">
      <w:pPr>
        <w:pStyle w:val="underpoint"/>
      </w:pPr>
      <w:r>
        <w:t>1.3.6. обжалование административного решения осуществляется в судебном порядке.</w:t>
      </w:r>
    </w:p>
    <w:p w14:paraId="47A53A10" w14:textId="77777777" w:rsidR="008E6854" w:rsidRDefault="008E6854">
      <w:pPr>
        <w:pStyle w:val="point"/>
      </w:pPr>
      <w:r>
        <w:t>2. Документы и (или) сведения, необходимые для осуществления административной процедуры:</w:t>
      </w:r>
    </w:p>
    <w:p w14:paraId="28B161FD" w14:textId="77777777" w:rsidR="008E6854" w:rsidRDefault="008E6854">
      <w:pPr>
        <w:pStyle w:val="underpoint"/>
      </w:pPr>
      <w:r>
        <w:t>2.1. представляемые заинтересованным лицом:</w:t>
      </w:r>
    </w:p>
    <w:p w14:paraId="3808E92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3"/>
        <w:gridCol w:w="3357"/>
        <w:gridCol w:w="3157"/>
      </w:tblGrid>
      <w:tr w:rsidR="008E6854" w14:paraId="4F122A37" w14:textId="77777777">
        <w:trPr>
          <w:trHeight w:val="240"/>
        </w:trPr>
        <w:tc>
          <w:tcPr>
            <w:tcW w:w="1515" w:type="pct"/>
            <w:tcBorders>
              <w:bottom w:val="single" w:sz="4" w:space="0" w:color="auto"/>
              <w:right w:val="single" w:sz="4" w:space="0" w:color="auto"/>
            </w:tcBorders>
            <w:tcMar>
              <w:top w:w="0" w:type="dxa"/>
              <w:left w:w="6" w:type="dxa"/>
              <w:bottom w:w="0" w:type="dxa"/>
              <w:right w:w="6" w:type="dxa"/>
            </w:tcMar>
            <w:vAlign w:val="center"/>
            <w:hideMark/>
          </w:tcPr>
          <w:p w14:paraId="48E52029" w14:textId="77777777" w:rsidR="008E6854" w:rsidRDefault="008E6854">
            <w:pPr>
              <w:pStyle w:val="table10"/>
              <w:jc w:val="center"/>
            </w:pPr>
            <w:r>
              <w:t>Наименование документа и (или) сведений</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90F9811" w14:textId="77777777" w:rsidR="008E6854" w:rsidRDefault="008E6854">
            <w:pPr>
              <w:pStyle w:val="table10"/>
              <w:jc w:val="center"/>
            </w:pPr>
            <w:r>
              <w:t>Требования, предъявляемые к документу и (или) сведениям</w:t>
            </w:r>
          </w:p>
        </w:tc>
        <w:tc>
          <w:tcPr>
            <w:tcW w:w="1689" w:type="pct"/>
            <w:tcBorders>
              <w:left w:val="single" w:sz="4" w:space="0" w:color="auto"/>
              <w:bottom w:val="single" w:sz="4" w:space="0" w:color="auto"/>
            </w:tcBorders>
            <w:tcMar>
              <w:top w:w="0" w:type="dxa"/>
              <w:left w:w="6" w:type="dxa"/>
              <w:bottom w:w="0" w:type="dxa"/>
              <w:right w:w="6" w:type="dxa"/>
            </w:tcMar>
            <w:vAlign w:val="center"/>
            <w:hideMark/>
          </w:tcPr>
          <w:p w14:paraId="06498F7C" w14:textId="77777777" w:rsidR="008E6854" w:rsidRDefault="008E6854">
            <w:pPr>
              <w:pStyle w:val="table10"/>
              <w:jc w:val="center"/>
            </w:pPr>
            <w:r>
              <w:t>Форма и порядок представления документа и (или) сведений</w:t>
            </w:r>
          </w:p>
        </w:tc>
      </w:tr>
      <w:tr w:rsidR="008E6854" w14:paraId="59DC54A7"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A533B" w14:textId="77777777" w:rsidR="008E6854" w:rsidRDefault="008E6854">
            <w:pPr>
              <w:pStyle w:val="table10"/>
            </w:pPr>
            <w:r>
              <w:t>Заявление о предоставлении лицензии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87AA57" w14:textId="77777777" w:rsidR="008E6854" w:rsidRDefault="008E6854">
            <w:pPr>
              <w:pStyle w:val="table10"/>
            </w:pPr>
            <w:r>
              <w:t>заявление должно соответствовать форме, определенной в приложении 1 к Положению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и содержать:</w:t>
            </w:r>
          </w:p>
          <w:p w14:paraId="7D9EB660" w14:textId="77777777" w:rsidR="008E6854" w:rsidRDefault="008E6854">
            <w:pPr>
              <w:pStyle w:val="table10"/>
              <w:spacing w:before="120"/>
              <w:ind w:left="284"/>
            </w:pPr>
            <w:r>
              <w:t>сведения о местах нахождения игорных заведений (на каждую услугу, составляющую лицензируемый вид деятельности)</w:t>
            </w:r>
          </w:p>
          <w:p w14:paraId="4CC77ADC" w14:textId="77777777" w:rsidR="008E6854" w:rsidRDefault="008E6854">
            <w:pPr>
              <w:pStyle w:val="table10"/>
              <w:spacing w:before="120"/>
              <w:ind w:left="284"/>
            </w:pPr>
            <w:r>
              <w:t xml:space="preserve">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содержания казино и зала игровых автоматов (как составляющих лицензируемый вид деятельности услуг) при намерении разместить игорное </w:t>
            </w:r>
            <w:r>
              <w:lastRenderedPageBreak/>
              <w:t>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1BC118AD" w14:textId="77777777" w:rsidR="008E6854" w:rsidRDefault="008E6854">
            <w:pPr>
              <w:pStyle w:val="table10"/>
              <w:spacing w:before="120"/>
            </w:pPr>
            <w:r>
              <w:lastRenderedPageBreak/>
              <w:t>в письменной форме: в ходе приема заинтересованного лица, посредством почтовой связи, нарочным (курьером); в электронной форме: через единый портал электронных услуг</w:t>
            </w:r>
          </w:p>
        </w:tc>
      </w:tr>
      <w:tr w:rsidR="008E6854" w14:paraId="5BD89674"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74A86029" w14:textId="77777777" w:rsidR="008E6854" w:rsidRDefault="008E6854">
            <w:pPr>
              <w:pStyle w:val="table10"/>
            </w:pPr>
            <w:r>
              <w:t xml:space="preserve">Документ, подтверждающий уплату государственной пошлины (за исключением случаев уплаты государственной пошлины посредством платежной системы в едином расчетном и информационном пространстве)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7DE865" w14:textId="77777777" w:rsidR="008E6854" w:rsidRDefault="008E6854">
            <w:pPr>
              <w:pStyle w:val="table10"/>
            </w:pPr>
            <w:r>
              <w:t xml:space="preserve">документ должен соответствовать требованиям, определенным в частях первой–третьей пункта 6 статьи 287 Налогового кодекса Республики Беларусь </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4B497349" w14:textId="77777777" w:rsidR="008E6854" w:rsidRDefault="008E6854">
            <w:pPr>
              <w:pStyle w:val="table10"/>
            </w:pPr>
            <w:r>
              <w:t> </w:t>
            </w:r>
          </w:p>
        </w:tc>
      </w:tr>
      <w:tr w:rsidR="008E6854" w14:paraId="7AD833E5"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1F10BF4D" w14:textId="77777777" w:rsidR="008E6854" w:rsidRDefault="008E6854">
            <w:pPr>
              <w:pStyle w:val="table10"/>
            </w:pPr>
            <w:r>
              <w:t>Учредительные или иные организационно-распорядительные документы юридического лица, определяющие статус обособленного подразделения этого юридического лица, в котором соискатель лицензии намерен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87BAAC" w14:textId="77777777" w:rsidR="008E6854" w:rsidRDefault="008E6854">
            <w:pPr>
              <w:pStyle w:val="table10"/>
            </w:pPr>
            <w:r>
              <w:t>копии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5211402F" w14:textId="77777777" w:rsidR="008E6854" w:rsidRDefault="008E6854">
            <w:pPr>
              <w:pStyle w:val="table10"/>
            </w:pPr>
            <w:r>
              <w:t> </w:t>
            </w:r>
          </w:p>
        </w:tc>
      </w:tr>
      <w:tr w:rsidR="008E6854" w14:paraId="6E19AD51"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534BDCD0" w14:textId="77777777" w:rsidR="008E6854" w:rsidRDefault="008E6854">
            <w:pPr>
              <w:pStyle w:val="table10"/>
            </w:pPr>
            <w:r>
              <w:t>Документы, подтверждающие соответствие руководителя или заместителя руководителя соискателя лицензии требованию, предусмотренному в подпункте 1.1 пункта 1 статьи 105 Закона Республики Беларусь «О лицензировании» (выписка из трудовой книжки либо трудовая книжка руководителя или заместителя руководителя соискателя лицензии)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6304E3" w14:textId="77777777" w:rsidR="008E6854" w:rsidRDefault="008E6854">
            <w:pPr>
              <w:pStyle w:val="table10"/>
            </w:pPr>
            <w:r>
              <w:t>копии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11BF2C78" w14:textId="77777777" w:rsidR="008E6854" w:rsidRDefault="008E6854">
            <w:pPr>
              <w:pStyle w:val="table10"/>
            </w:pPr>
            <w:r>
              <w:t> </w:t>
            </w:r>
          </w:p>
        </w:tc>
      </w:tr>
      <w:tr w:rsidR="008E6854" w14:paraId="39367377"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6A1ADF54" w14:textId="77777777" w:rsidR="008E6854" w:rsidRDefault="008E6854">
            <w:pPr>
              <w:pStyle w:val="table10"/>
            </w:pPr>
            <w:r>
              <w:t>Сведения о руководителе, заместителе (заместителях) руководителя, физическом лице, являющемся учредителем (участником) соискателя лицензии (лицензиата)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F690BB" w14:textId="77777777" w:rsidR="008E6854" w:rsidRDefault="008E6854">
            <w:pPr>
              <w:pStyle w:val="table10"/>
            </w:pPr>
            <w:r>
              <w:t>по форме согласно приложению к постановлению, утвердившему настоящий Регламент, отдельно в отношении руководителя, каждого из его заместителей, физического лица, являющегося учредителем (участником) соискателя лицензии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451B0909" w14:textId="77777777" w:rsidR="008E6854" w:rsidRDefault="008E6854">
            <w:pPr>
              <w:pStyle w:val="table10"/>
            </w:pPr>
            <w:r>
              <w:t> </w:t>
            </w:r>
          </w:p>
        </w:tc>
      </w:tr>
      <w:tr w:rsidR="008E6854" w14:paraId="5CD3B37F"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78F863DC" w14:textId="77777777" w:rsidR="008E6854" w:rsidRDefault="008E6854">
            <w:pPr>
              <w:pStyle w:val="table10"/>
            </w:pPr>
            <w:r>
              <w:t>Документы, подтверждающие наличие на праве собственности или ином законном основании помещения, в котором будет осуществляться лицензируемый вид деятельности (в зависимости от основания):</w:t>
            </w:r>
          </w:p>
          <w:p w14:paraId="6C1BE1A2" w14:textId="77777777" w:rsidR="008E6854" w:rsidRDefault="008E6854">
            <w:pPr>
              <w:pStyle w:val="table10"/>
              <w:spacing w:before="120"/>
              <w:ind w:left="284"/>
            </w:pPr>
            <w:r>
              <w:t>договор аренды (субаренды), безвозмездного пользования (ссуды)</w:t>
            </w:r>
          </w:p>
          <w:p w14:paraId="04AC07A8" w14:textId="77777777" w:rsidR="008E6854" w:rsidRDefault="008E6854">
            <w:pPr>
              <w:pStyle w:val="table10"/>
              <w:spacing w:before="120"/>
              <w:ind w:left="284"/>
            </w:pPr>
            <w:r>
              <w:t>акт приема-передачи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AE58A0" w14:textId="77777777" w:rsidR="008E6854" w:rsidRDefault="008E6854">
            <w:pPr>
              <w:pStyle w:val="table10"/>
            </w:pPr>
            <w:r>
              <w:t>копии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798ACC7C" w14:textId="77777777" w:rsidR="008E6854" w:rsidRDefault="008E6854">
            <w:pPr>
              <w:pStyle w:val="table10"/>
            </w:pPr>
            <w:r>
              <w:t> </w:t>
            </w:r>
          </w:p>
        </w:tc>
      </w:tr>
      <w:tr w:rsidR="008E6854" w14:paraId="279E514C"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4099F21E" w14:textId="77777777" w:rsidR="008E6854" w:rsidRDefault="008E6854">
            <w:pPr>
              <w:pStyle w:val="table10"/>
            </w:pPr>
            <w:r>
              <w:lastRenderedPageBreak/>
              <w:t>Согласие соответствующего местного исполнительного и распорядительного органа на размещение игорного заведения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EA40B6" w14:textId="77777777" w:rsidR="008E6854" w:rsidRDefault="008E6854">
            <w:pPr>
              <w:pStyle w:val="table10"/>
            </w:pPr>
            <w:r>
              <w:t>документ должен соответствовать требованиям, определенным в абзаце пятом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71C181D2" w14:textId="77777777" w:rsidR="008E6854" w:rsidRDefault="008E6854">
            <w:pPr>
              <w:pStyle w:val="table10"/>
            </w:pPr>
            <w:r>
              <w:t> </w:t>
            </w:r>
          </w:p>
        </w:tc>
      </w:tr>
      <w:tr w:rsidR="008E6854" w14:paraId="7BE0BFEB" w14:textId="77777777">
        <w:trPr>
          <w:trHeight w:val="240"/>
        </w:trPr>
        <w:tc>
          <w:tcPr>
            <w:tcW w:w="1515" w:type="pct"/>
            <w:tcBorders>
              <w:top w:val="single" w:sz="4" w:space="0" w:color="auto"/>
              <w:right w:val="single" w:sz="4" w:space="0" w:color="auto"/>
            </w:tcBorders>
            <w:tcMar>
              <w:top w:w="0" w:type="dxa"/>
              <w:left w:w="6" w:type="dxa"/>
              <w:bottom w:w="0" w:type="dxa"/>
              <w:right w:w="6" w:type="dxa"/>
            </w:tcMar>
            <w:hideMark/>
          </w:tcPr>
          <w:p w14:paraId="7FA19BC2" w14:textId="77777777" w:rsidR="008E6854" w:rsidRDefault="008E6854">
            <w:pPr>
              <w:pStyle w:val="table10"/>
            </w:pPr>
            <w:r>
              <w:t>Акт соответствующего территориального органа внутренних дел об обследовании помещения, в котором будет осуществляться лицензируемый вид деятельности</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75E168CB" w14:textId="77777777" w:rsidR="008E6854" w:rsidRDefault="008E6854">
            <w:pPr>
              <w:pStyle w:val="table10"/>
            </w:pPr>
            <w:r>
              <w:t>акт должен соответствовать требованиям, определенным в абзаце шестом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1689" w:type="pct"/>
            <w:tcBorders>
              <w:top w:val="single" w:sz="4" w:space="0" w:color="auto"/>
              <w:left w:val="single" w:sz="4" w:space="0" w:color="auto"/>
            </w:tcBorders>
            <w:tcMar>
              <w:top w:w="0" w:type="dxa"/>
              <w:left w:w="6" w:type="dxa"/>
              <w:bottom w:w="0" w:type="dxa"/>
              <w:right w:w="6" w:type="dxa"/>
            </w:tcMar>
            <w:hideMark/>
          </w:tcPr>
          <w:p w14:paraId="637E35BF" w14:textId="77777777" w:rsidR="008E6854" w:rsidRDefault="008E6854">
            <w:pPr>
              <w:pStyle w:val="table10"/>
            </w:pPr>
            <w:r>
              <w:t> </w:t>
            </w:r>
          </w:p>
        </w:tc>
      </w:tr>
    </w:tbl>
    <w:p w14:paraId="782F8AE9"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2F10641" w14:textId="77777777" w:rsidR="008E6854" w:rsidRDefault="008E6854">
      <w:pPr>
        <w:pStyle w:val="underpoint"/>
      </w:pPr>
      <w:r>
        <w:t>2.2. запрашиваемые (получаемые) уполномоченным органом самостоятельно:</w:t>
      </w:r>
    </w:p>
    <w:p w14:paraId="0389BDF7"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36"/>
        <w:gridCol w:w="4711"/>
      </w:tblGrid>
      <w:tr w:rsidR="008E6854" w14:paraId="6EED6296" w14:textId="77777777">
        <w:trPr>
          <w:trHeight w:val="240"/>
        </w:trPr>
        <w:tc>
          <w:tcPr>
            <w:tcW w:w="2480" w:type="pct"/>
            <w:tcBorders>
              <w:bottom w:val="single" w:sz="4" w:space="0" w:color="auto"/>
              <w:right w:val="single" w:sz="4" w:space="0" w:color="auto"/>
            </w:tcBorders>
            <w:tcMar>
              <w:top w:w="0" w:type="dxa"/>
              <w:left w:w="6" w:type="dxa"/>
              <w:bottom w:w="0" w:type="dxa"/>
              <w:right w:w="6" w:type="dxa"/>
            </w:tcMar>
            <w:vAlign w:val="center"/>
            <w:hideMark/>
          </w:tcPr>
          <w:p w14:paraId="564951BE" w14:textId="77777777" w:rsidR="008E6854" w:rsidRDefault="008E6854">
            <w:pPr>
              <w:pStyle w:val="table10"/>
              <w:jc w:val="center"/>
            </w:pPr>
            <w:r>
              <w:t>Наименование документа и (или) сведений</w:t>
            </w:r>
          </w:p>
        </w:tc>
        <w:tc>
          <w:tcPr>
            <w:tcW w:w="2520" w:type="pct"/>
            <w:tcBorders>
              <w:left w:val="single" w:sz="4" w:space="0" w:color="auto"/>
              <w:bottom w:val="single" w:sz="4" w:space="0" w:color="auto"/>
            </w:tcBorders>
            <w:tcMar>
              <w:top w:w="0" w:type="dxa"/>
              <w:left w:w="6" w:type="dxa"/>
              <w:bottom w:w="0" w:type="dxa"/>
              <w:right w:w="6" w:type="dxa"/>
            </w:tcMar>
            <w:vAlign w:val="center"/>
            <w:hideMark/>
          </w:tcPr>
          <w:p w14:paraId="55D1DBE2"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65E160FF"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23EC0D81" w14:textId="77777777" w:rsidR="008E6854" w:rsidRDefault="008E6854">
            <w:pPr>
              <w:pStyle w:val="table10"/>
            </w:pPr>
            <w:r>
              <w:t>Сведения о субъекте хозяйствования (заинтересованном лице)</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31CECED4" w14:textId="77777777" w:rsidR="008E6854" w:rsidRDefault="008E6854">
            <w:pPr>
              <w:pStyle w:val="table10"/>
            </w:pPr>
            <w:r>
              <w:t>Единый государственный регистр юридических лиц и индивидуальных предпринимателей</w:t>
            </w:r>
          </w:p>
        </w:tc>
      </w:tr>
      <w:tr w:rsidR="008E6854" w14:paraId="21619626"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12530981" w14:textId="77777777" w:rsidR="008E6854" w:rsidRDefault="008E6854">
            <w:pPr>
              <w:pStyle w:val="table10"/>
            </w:pPr>
            <w:r>
              <w:t>Сведения, подтверждающие факт работы руководителя, заместителя руководителя у субъекта хозяйствования (заинтересованного лица)</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16A05ECD" w14:textId="77777777" w:rsidR="008E6854" w:rsidRDefault="008E6854">
            <w:pPr>
              <w:pStyle w:val="table10"/>
            </w:pPr>
            <w:r>
              <w:t>государственный информационный ресурс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r>
      <w:tr w:rsidR="008E6854" w14:paraId="1F1578B4"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37C9E1B5" w14:textId="77777777" w:rsidR="008E6854" w:rsidRDefault="008E6854">
            <w:pPr>
              <w:pStyle w:val="table10"/>
            </w:pPr>
            <w:r>
              <w:t>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лицензии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56E4B58B" w14:textId="77777777" w:rsidR="008E6854" w:rsidRDefault="008E6854">
            <w:pPr>
              <w:pStyle w:val="table10"/>
            </w:pPr>
            <w:r>
              <w:t>Министерство внутренних дел</w:t>
            </w:r>
          </w:p>
        </w:tc>
      </w:tr>
      <w:tr w:rsidR="008E6854" w14:paraId="18B8C1A1"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15C457C0" w14:textId="77777777" w:rsidR="008E6854" w:rsidRDefault="008E6854">
            <w:pPr>
              <w:pStyle w:val="table10"/>
            </w:pPr>
            <w:r>
              <w:t xml:space="preserve">Информация о существующих на момент выдачи информации правах и ограничениях (обременениях) </w:t>
            </w:r>
            <w:r>
              <w:lastRenderedPageBreak/>
              <w:t xml:space="preserve">прав на капитальное строение (здание, сооружение), изолированное помещение, указанные в подпункте 2.1 пункта 2 статьи 105 Закона Республики Беларусь «О лицензировании» </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286729BB" w14:textId="77777777" w:rsidR="008E6854" w:rsidRDefault="008E6854">
            <w:pPr>
              <w:pStyle w:val="table10"/>
            </w:pPr>
            <w:r>
              <w:lastRenderedPageBreak/>
              <w:t>единый государственный регистр недвижимого имущества, прав на него и сделок с ним</w:t>
            </w:r>
          </w:p>
        </w:tc>
      </w:tr>
      <w:tr w:rsidR="008E6854" w14:paraId="18309AF5"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02E8F70A" w14:textId="77777777" w:rsidR="008E6854" w:rsidRDefault="008E6854">
            <w:pPr>
              <w:pStyle w:val="table10"/>
            </w:pPr>
            <w:r>
              <w:t xml:space="preserve">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лицензируемый вид деятельности, имеет ограничения (обременения) </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3E59DAED" w14:textId="77777777" w:rsidR="008E6854" w:rsidRDefault="008E6854">
            <w:pPr>
              <w:pStyle w:val="table10"/>
            </w:pPr>
            <w:r>
              <w:t>залогодержатель</w:t>
            </w:r>
          </w:p>
        </w:tc>
      </w:tr>
      <w:tr w:rsidR="008E6854" w14:paraId="45A69587"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1BB55FDB" w14:textId="77777777" w:rsidR="008E6854" w:rsidRDefault="008E6854">
            <w:pPr>
              <w:pStyle w:val="table10"/>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лицензируемый вид деятельности, во временное владение и (или) пользование третьему лицу – соискателю лицензии</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182B068A" w14:textId="77777777" w:rsidR="008E6854" w:rsidRDefault="008E6854">
            <w:pPr>
              <w:pStyle w:val="table10"/>
            </w:pPr>
            <w:r>
              <w:t>арендодатель (лизингодатель)</w:t>
            </w:r>
          </w:p>
        </w:tc>
      </w:tr>
      <w:tr w:rsidR="008E6854" w14:paraId="04C0A9AB" w14:textId="77777777">
        <w:trPr>
          <w:trHeight w:val="240"/>
        </w:trPr>
        <w:tc>
          <w:tcPr>
            <w:tcW w:w="2480" w:type="pct"/>
            <w:tcBorders>
              <w:top w:val="single" w:sz="4" w:space="0" w:color="auto"/>
              <w:right w:val="single" w:sz="4" w:space="0" w:color="auto"/>
            </w:tcBorders>
            <w:tcMar>
              <w:top w:w="0" w:type="dxa"/>
              <w:left w:w="6" w:type="dxa"/>
              <w:bottom w:w="0" w:type="dxa"/>
              <w:right w:w="6" w:type="dxa"/>
            </w:tcMar>
            <w:hideMark/>
          </w:tcPr>
          <w:p w14:paraId="22C33B21" w14:textId="77777777" w:rsidR="008E6854" w:rsidRDefault="008E6854">
            <w:pPr>
              <w:pStyle w:val="table10"/>
            </w:pPr>
            <w:r>
              <w:t>Копия сертификата соответствия гостиницы или гостиничного комплекса заявленной категории «три звезды» и выше (для содержания казино и зала игровых автоматов (как составляющих лицензируемый вид деятельности услуг) при намерении заинтересованного лица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tc>
        <w:tc>
          <w:tcPr>
            <w:tcW w:w="2520" w:type="pct"/>
            <w:tcBorders>
              <w:top w:val="single" w:sz="4" w:space="0" w:color="auto"/>
              <w:left w:val="single" w:sz="4" w:space="0" w:color="auto"/>
            </w:tcBorders>
            <w:tcMar>
              <w:top w:w="0" w:type="dxa"/>
              <w:left w:w="6" w:type="dxa"/>
              <w:bottom w:w="0" w:type="dxa"/>
              <w:right w:w="6" w:type="dxa"/>
            </w:tcMar>
            <w:hideMark/>
          </w:tcPr>
          <w:p w14:paraId="36C027B9" w14:textId="77777777" w:rsidR="008E6854" w:rsidRDefault="008E6854">
            <w:pPr>
              <w:pStyle w:val="table10"/>
            </w:pPr>
            <w:r>
              <w:t>организация, проводившая сертификацию гостиницы или гостиничного комплекса, указанная в заявлении соискателя лицензии</w:t>
            </w:r>
          </w:p>
        </w:tc>
      </w:tr>
    </w:tbl>
    <w:p w14:paraId="6E39C735" w14:textId="77777777" w:rsidR="008E6854" w:rsidRDefault="008E6854">
      <w:pPr>
        <w:pStyle w:val="newncpi"/>
      </w:pPr>
      <w:r>
        <w:t> </w:t>
      </w:r>
    </w:p>
    <w:p w14:paraId="399C1E09" w14:textId="77777777" w:rsidR="008E6854" w:rsidRDefault="008E6854">
      <w:pPr>
        <w:pStyle w:val="point"/>
      </w:pPr>
      <w:r>
        <w:t>3. Иные действия, совершаемые уполномоченным органом по исполнению административного решения, – внесение сведений о лицензии в государственную информационную систему «Единый реестр лицензий».</w:t>
      </w:r>
    </w:p>
    <w:p w14:paraId="35391AC2" w14:textId="77777777" w:rsidR="008E6854" w:rsidRDefault="008E6854">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государственная пошлина в размере 500 базовых величин.</w:t>
      </w:r>
    </w:p>
    <w:p w14:paraId="6AC455FF" w14:textId="77777777" w:rsidR="008E6854" w:rsidRDefault="008E6854">
      <w:pPr>
        <w:pStyle w:val="point"/>
      </w:pPr>
      <w:r>
        <w:t>Льготы по размеру платы, взимаемой при осуществлении административной процедуры, установлены подпунктом 2.7 пункта 2 статьи 286 Налогового кодекса Республики Беларусь.</w:t>
      </w:r>
    </w:p>
    <w:p w14:paraId="09240975"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8E6854" w14:paraId="356E0FA8" w14:textId="77777777">
        <w:trPr>
          <w:trHeight w:val="238"/>
        </w:trPr>
        <w:tc>
          <w:tcPr>
            <w:tcW w:w="3485" w:type="pct"/>
            <w:tcMar>
              <w:top w:w="0" w:type="dxa"/>
              <w:left w:w="6" w:type="dxa"/>
              <w:bottom w:w="0" w:type="dxa"/>
              <w:right w:w="6" w:type="dxa"/>
            </w:tcMar>
            <w:hideMark/>
          </w:tcPr>
          <w:p w14:paraId="468B7DAF" w14:textId="77777777" w:rsidR="008E6854" w:rsidRDefault="008E6854">
            <w:pPr>
              <w:pStyle w:val="cap1"/>
            </w:pPr>
            <w:r>
              <w:t> </w:t>
            </w:r>
          </w:p>
        </w:tc>
        <w:tc>
          <w:tcPr>
            <w:tcW w:w="1515" w:type="pct"/>
            <w:tcMar>
              <w:top w:w="0" w:type="dxa"/>
              <w:left w:w="6" w:type="dxa"/>
              <w:bottom w:w="0" w:type="dxa"/>
              <w:right w:w="6" w:type="dxa"/>
            </w:tcMar>
            <w:hideMark/>
          </w:tcPr>
          <w:p w14:paraId="7061748B" w14:textId="77777777" w:rsidR="008E6854" w:rsidRDefault="008E6854">
            <w:pPr>
              <w:pStyle w:val="capu1"/>
            </w:pPr>
            <w:r>
              <w:t>УТВЕРЖДЕНО</w:t>
            </w:r>
          </w:p>
          <w:p w14:paraId="65C0EDC2" w14:textId="77777777" w:rsidR="008E6854" w:rsidRDefault="008E6854">
            <w:pPr>
              <w:pStyle w:val="cap1"/>
            </w:pPr>
            <w:r>
              <w:t>Постановление</w:t>
            </w:r>
            <w:r>
              <w:br/>
              <w:t>Министерства</w:t>
            </w:r>
            <w:r>
              <w:br/>
              <w:t>по налогам и сборам</w:t>
            </w:r>
            <w:r>
              <w:br/>
              <w:t>Республики Беларусь</w:t>
            </w:r>
            <w:r>
              <w:br/>
              <w:t>25.01.2022 № 2</w:t>
            </w:r>
            <w:r>
              <w:br/>
              <w:t>(в редакции постановления</w:t>
            </w:r>
            <w:r>
              <w:br/>
              <w:t>Министерства</w:t>
            </w:r>
            <w:r>
              <w:br/>
              <w:t>по налогам и сборам</w:t>
            </w:r>
            <w:r>
              <w:br/>
              <w:t>Республики Беларусь</w:t>
            </w:r>
            <w:r>
              <w:br/>
              <w:t>20.04.2023 № 15)</w:t>
            </w:r>
          </w:p>
        </w:tc>
      </w:tr>
    </w:tbl>
    <w:p w14:paraId="5A5B7440"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14.7.2 «Изменение лицензии на осуществление деятельности в сфере игорного бизнеса»</w:t>
      </w:r>
    </w:p>
    <w:p w14:paraId="01879B63" w14:textId="77777777" w:rsidR="008E6854" w:rsidRDefault="008E6854">
      <w:pPr>
        <w:pStyle w:val="point"/>
      </w:pPr>
      <w:r>
        <w:t>1. Особенности осуществления административной процедуры:</w:t>
      </w:r>
    </w:p>
    <w:p w14:paraId="4A60DA2A" w14:textId="77777777" w:rsidR="008E6854" w:rsidRDefault="008E6854">
      <w:pPr>
        <w:pStyle w:val="underpoint"/>
      </w:pPr>
      <w:r>
        <w:lastRenderedPageBreak/>
        <w:t>1.1. наименование уполномоченного органа (подведомственность административной процедуры) – Министерство по налогам и сборам (далее – МНС);</w:t>
      </w:r>
    </w:p>
    <w:p w14:paraId="009E55C1" w14:textId="77777777" w:rsidR="008E6854" w:rsidRDefault="008E6854">
      <w:pPr>
        <w:pStyle w:val="underpoint"/>
      </w:pPr>
      <w:r>
        <w:t>1.2. нормативные правовые акты, регулирующие порядок осуществления административной процедуры:</w:t>
      </w:r>
    </w:p>
    <w:p w14:paraId="554C798B" w14:textId="77777777" w:rsidR="008E6854" w:rsidRDefault="008E6854">
      <w:pPr>
        <w:pStyle w:val="newncpi"/>
      </w:pPr>
      <w:r>
        <w:t>Закон Республики Беларусь «Об основах административных процедур»;</w:t>
      </w:r>
    </w:p>
    <w:p w14:paraId="71DFBEAF" w14:textId="77777777" w:rsidR="008E6854" w:rsidRDefault="008E6854">
      <w:pPr>
        <w:pStyle w:val="newncpi"/>
      </w:pPr>
      <w:r>
        <w:t>Закон Республики Беларусь от 14 октября 2022 г. № 213-З «О лицензировании»;</w:t>
      </w:r>
    </w:p>
    <w:p w14:paraId="2FA3282D"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1490FB4" w14:textId="77777777" w:rsidR="008E6854" w:rsidRDefault="008E6854">
      <w:pPr>
        <w:pStyle w:val="newncpi"/>
      </w:pPr>
      <w:r>
        <w:t>постановление Совета Министров Республики Беларусь от 27 февраля 2023 г. № 154 «О лицензировании»;</w:t>
      </w:r>
    </w:p>
    <w:p w14:paraId="0AEC3F91" w14:textId="77777777" w:rsidR="008E6854" w:rsidRDefault="008E6854">
      <w:pPr>
        <w:pStyle w:val="newncpi"/>
      </w:pPr>
      <w:r>
        <w:t>постановление Министерства по налогам и сборам Республики Беларусь от 25 ноября 2022 г. № 34 «Об оценке и экспертизе соответствия в сфере игорного бизнеса»;</w:t>
      </w:r>
    </w:p>
    <w:p w14:paraId="244F429E" w14:textId="77777777" w:rsidR="008E6854" w:rsidRDefault="008E6854">
      <w:pPr>
        <w:pStyle w:val="underpoint"/>
      </w:pPr>
      <w:r>
        <w:t>1.3. иные имеющиеся особенности осуществления административной процедуры:</w:t>
      </w:r>
    </w:p>
    <w:p w14:paraId="0FBB6FEF" w14:textId="77777777" w:rsidR="008E6854" w:rsidRDefault="008E6854">
      <w:pPr>
        <w:pStyle w:val="underpoint"/>
      </w:pPr>
      <w:r>
        <w:t>1.3.1. до принятия административного решения об изменении (отказе в изменении) лицензии МНС:</w:t>
      </w:r>
    </w:p>
    <w:p w14:paraId="24C1D0B5" w14:textId="77777777" w:rsidR="008E6854" w:rsidRDefault="008E6854">
      <w:pPr>
        <w:pStyle w:val="newncpi"/>
      </w:pPr>
      <w:r>
        <w:t>проводит оценку соответствия возможностей лицензиата лицензионным требованиям в случаях, предусмотренных пунктом 2 статьи 107 Закона Республики Беларусь «О лицензировании»;</w:t>
      </w:r>
    </w:p>
    <w:p w14:paraId="3A708207" w14:textId="77777777" w:rsidR="008E6854" w:rsidRDefault="008E6854">
      <w:pPr>
        <w:pStyle w:val="newncpi"/>
      </w:pPr>
      <w:r>
        <w:t>назначает экспертизу соответствия возможностей лицензиата лицензионным требованиям в случаях, предусмотренных частью первой пункта 3 статьи 107 Закона Республики Беларусь «О лицензировании»;</w:t>
      </w:r>
    </w:p>
    <w:p w14:paraId="09390AF5" w14:textId="77777777" w:rsidR="008E6854" w:rsidRDefault="008E6854">
      <w:pPr>
        <w:pStyle w:val="underpoint"/>
      </w:pPr>
      <w:r>
        <w:t>1.3.2.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абзацах втором–шестом части второй пункта 3 статьи 25, части второй пункта 5 статьи 31 Закона Республики Беларусь «О лицензировании»;</w:t>
      </w:r>
    </w:p>
    <w:p w14:paraId="6C660642" w14:textId="77777777" w:rsidR="008E6854" w:rsidRDefault="008E6854">
      <w:pPr>
        <w:pStyle w:val="underpoint"/>
      </w:pPr>
      <w:r>
        <w:t>1.3.3. административная процедура осуществляется в отношении:</w:t>
      </w:r>
    </w:p>
    <w:p w14:paraId="210B0717" w14:textId="77777777" w:rsidR="008E6854" w:rsidRDefault="008E6854">
      <w:pPr>
        <w:pStyle w:val="newncpi"/>
      </w:pPr>
      <w:r>
        <w:t>содержания казино;</w:t>
      </w:r>
    </w:p>
    <w:p w14:paraId="3F1BD399" w14:textId="77777777" w:rsidR="008E6854" w:rsidRDefault="008E6854">
      <w:pPr>
        <w:pStyle w:val="newncpi"/>
      </w:pPr>
      <w:r>
        <w:t>содержания зала игровых автоматов;</w:t>
      </w:r>
    </w:p>
    <w:p w14:paraId="2991710C" w14:textId="77777777" w:rsidR="008E6854" w:rsidRDefault="008E6854">
      <w:pPr>
        <w:pStyle w:val="newncpi"/>
      </w:pPr>
      <w:r>
        <w:t>содержания тотализатора;</w:t>
      </w:r>
    </w:p>
    <w:p w14:paraId="4BAA9261" w14:textId="77777777" w:rsidR="008E6854" w:rsidRDefault="008E6854">
      <w:pPr>
        <w:pStyle w:val="newncpi"/>
      </w:pPr>
      <w:r>
        <w:t>содержания букмекерской конторы;</w:t>
      </w:r>
    </w:p>
    <w:p w14:paraId="69BE75D7" w14:textId="77777777" w:rsidR="008E6854" w:rsidRDefault="008E6854">
      <w:pPr>
        <w:pStyle w:val="newncpi"/>
      </w:pPr>
      <w:r>
        <w:t>содержания виртуального игорного заведения;</w:t>
      </w:r>
    </w:p>
    <w:p w14:paraId="4ABBBACE" w14:textId="77777777" w:rsidR="008E6854" w:rsidRDefault="008E6854">
      <w:pPr>
        <w:pStyle w:val="underpoint"/>
      </w:pPr>
      <w:r>
        <w:t>1.3.4. административная процедура осуществляется в отношении юридических лиц Республики Беларусь с учетом ограничений, установленных законодательными актами;</w:t>
      </w:r>
    </w:p>
    <w:p w14:paraId="1EFA5AC9" w14:textId="77777777" w:rsidR="008E6854" w:rsidRDefault="008E6854">
      <w:pPr>
        <w:pStyle w:val="underpoint"/>
      </w:pPr>
      <w:r>
        <w:t>1.3.5. личное представление указанных в части первой подпункта 2.1 пункта 2 настоящего Регламента документов и (или) сведений осуществляется с одновременным предъявлением документов, определенных в пункте 10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утвержденного постановлением Совета Министров Республики Беларусь от 27 февраля 2023 г. № 154;</w:t>
      </w:r>
    </w:p>
    <w:p w14:paraId="0579A4B8" w14:textId="77777777" w:rsidR="008E6854" w:rsidRDefault="008E6854">
      <w:pPr>
        <w:pStyle w:val="underpoint"/>
      </w:pPr>
      <w:r>
        <w:t>1.3.6. обжалование административного решения осуществляется в судебном порядке.</w:t>
      </w:r>
    </w:p>
    <w:p w14:paraId="26B0D633" w14:textId="77777777" w:rsidR="008E6854" w:rsidRDefault="008E6854">
      <w:pPr>
        <w:pStyle w:val="point"/>
      </w:pPr>
      <w:r>
        <w:t>2. Документы и (или) сведения, необходимые для осуществления административной процедуры:</w:t>
      </w:r>
    </w:p>
    <w:p w14:paraId="69163492" w14:textId="77777777" w:rsidR="008E6854" w:rsidRDefault="008E6854">
      <w:pPr>
        <w:pStyle w:val="underpoint"/>
      </w:pPr>
      <w:r>
        <w:t>2.1. представляемые заинтересованным лицом:</w:t>
      </w:r>
    </w:p>
    <w:p w14:paraId="13EBC14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97"/>
        <w:gridCol w:w="3094"/>
        <w:gridCol w:w="3056"/>
      </w:tblGrid>
      <w:tr w:rsidR="008E6854" w14:paraId="779FB1C1" w14:textId="77777777">
        <w:trPr>
          <w:trHeight w:val="238"/>
        </w:trPr>
        <w:tc>
          <w:tcPr>
            <w:tcW w:w="1710" w:type="pct"/>
            <w:tcBorders>
              <w:bottom w:val="single" w:sz="4" w:space="0" w:color="auto"/>
              <w:right w:val="single" w:sz="4" w:space="0" w:color="auto"/>
            </w:tcBorders>
            <w:tcMar>
              <w:top w:w="0" w:type="dxa"/>
              <w:left w:w="6" w:type="dxa"/>
              <w:bottom w:w="0" w:type="dxa"/>
              <w:right w:w="6" w:type="dxa"/>
            </w:tcMar>
            <w:vAlign w:val="center"/>
            <w:hideMark/>
          </w:tcPr>
          <w:p w14:paraId="5662540C" w14:textId="77777777" w:rsidR="008E6854" w:rsidRDefault="008E6854">
            <w:pPr>
              <w:pStyle w:val="table10"/>
              <w:jc w:val="center"/>
            </w:pPr>
            <w:r>
              <w:t>Наименование документа и (или) сведений</w:t>
            </w:r>
          </w:p>
        </w:tc>
        <w:tc>
          <w:tcPr>
            <w:tcW w:w="16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3F445A" w14:textId="77777777" w:rsidR="008E6854" w:rsidRDefault="008E6854">
            <w:pPr>
              <w:pStyle w:val="table10"/>
              <w:jc w:val="center"/>
            </w:pPr>
            <w:r>
              <w:t>Требования, предъявляемые к документу и (или) сведениям</w:t>
            </w:r>
          </w:p>
        </w:tc>
        <w:tc>
          <w:tcPr>
            <w:tcW w:w="1635" w:type="pct"/>
            <w:tcBorders>
              <w:left w:val="single" w:sz="4" w:space="0" w:color="auto"/>
              <w:bottom w:val="single" w:sz="4" w:space="0" w:color="auto"/>
            </w:tcBorders>
            <w:tcMar>
              <w:top w:w="0" w:type="dxa"/>
              <w:left w:w="6" w:type="dxa"/>
              <w:bottom w:w="0" w:type="dxa"/>
              <w:right w:w="6" w:type="dxa"/>
            </w:tcMar>
            <w:vAlign w:val="center"/>
            <w:hideMark/>
          </w:tcPr>
          <w:p w14:paraId="372DEB11" w14:textId="77777777" w:rsidR="008E6854" w:rsidRDefault="008E6854">
            <w:pPr>
              <w:pStyle w:val="table10"/>
              <w:jc w:val="center"/>
            </w:pPr>
            <w:r>
              <w:t>Форма и порядок представления документа и (или) сведений</w:t>
            </w:r>
          </w:p>
        </w:tc>
      </w:tr>
      <w:tr w:rsidR="008E6854" w14:paraId="295E70D9"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44733D5D" w14:textId="77777777" w:rsidR="008E6854" w:rsidRDefault="008E6854">
            <w:pPr>
              <w:pStyle w:val="table10"/>
            </w:pPr>
            <w:r>
              <w:t>Заявление об изменении лицензии</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05E331" w14:textId="77777777" w:rsidR="008E6854" w:rsidRDefault="008E6854">
            <w:pPr>
              <w:pStyle w:val="table10"/>
            </w:pPr>
            <w:r>
              <w:t xml:space="preserve">заявление должно соответствовать форме, определенной в приложении 2 к Положению о порядке представления и перечнях документов и (или) сведений, необходимых </w:t>
            </w:r>
            <w:r>
              <w:lastRenderedPageBreak/>
              <w:t>для принятия решений по вопросам лицензирования, требованиях к представляемым документам и (или) сведениям, и содержать*:</w:t>
            </w:r>
          </w:p>
          <w:p w14:paraId="40E99070" w14:textId="77777777" w:rsidR="008E6854" w:rsidRDefault="008E6854">
            <w:pPr>
              <w:pStyle w:val="table10"/>
              <w:spacing w:before="120"/>
              <w:ind w:left="284"/>
            </w:pPr>
            <w:r>
              <w:t>сведения о местах нахождения игорных заведений и (или) доменные имена сайтов (на каждую услугу, составляющую лицензируемый вид деятельности до и после изменения лицензии)</w:t>
            </w:r>
          </w:p>
          <w:p w14:paraId="5B56F705" w14:textId="77777777" w:rsidR="008E6854" w:rsidRDefault="008E6854">
            <w:pPr>
              <w:pStyle w:val="table10"/>
              <w:spacing w:before="120"/>
              <w:ind w:left="284"/>
            </w:pPr>
            <w: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(при переходе лицензии в связи с реорганизацией лицензиата, включении составляющей лицензируемый вид деятельности услуги содержания казино и (или) зала игровых автоматов, изменении перечня или места нахождения игорных заведений (в том числе по каждому обособленному подразделению) 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14:paraId="324F6EF5" w14:textId="77777777" w:rsidR="008E6854" w:rsidRDefault="008E6854">
            <w:pPr>
              <w:pStyle w:val="table10"/>
              <w:spacing w:before="120"/>
              <w:ind w:left="284"/>
            </w:pPr>
            <w:r>
              <w:t>при включении составляющей лицензируемый вид деятельности услуги содержания виртуального игорного заведения, изменении доменного имени сайта (в том числе по каждому обособленному подразделению), переходе лицензии с указанием составляющей лицензируемый вид деятельности услуги содержания виртуального игорного заведения в связи с реорганизацией лицензиата:</w:t>
            </w:r>
          </w:p>
          <w:p w14:paraId="2C607550" w14:textId="77777777" w:rsidR="008E6854" w:rsidRDefault="008E6854">
            <w:pPr>
              <w:pStyle w:val="table10"/>
              <w:spacing w:before="120"/>
              <w:ind w:left="567"/>
            </w:pPr>
            <w:r>
              <w:t xml:space="preserve">дату протокола испытаний о соответствии виртуального игорного заведения требованиям, определенным </w:t>
            </w:r>
            <w:r>
              <w:lastRenderedPageBreak/>
              <w:t>Положением о требованиях к виртуальным игорным заведениям и порядке проведения испытаний виртуального игорного заведения на соответствие таким требованиям, утвержденным постановлением Совета Министров Республики Беларусь от 24 декабря 2025 г. № 764</w:t>
            </w:r>
          </w:p>
          <w:p w14:paraId="0B813C68" w14:textId="77777777" w:rsidR="008E6854" w:rsidRDefault="008E6854">
            <w:pPr>
              <w:pStyle w:val="table10"/>
              <w:spacing w:before="120"/>
              <w:ind w:left="567"/>
            </w:pPr>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w:t>
            </w:r>
          </w:p>
          <w:p w14:paraId="77F71A0D" w14:textId="77777777" w:rsidR="008E6854" w:rsidRDefault="008E6854">
            <w:pPr>
              <w:pStyle w:val="table10"/>
              <w:spacing w:before="120"/>
              <w:ind w:left="284"/>
            </w:pPr>
            <w:r>
              <w:t xml:space="preserve">при исключении места нахождения игорного заведения в отношении составляющей лицензируемый вид деятельности услуги содержания казино (зала игровых автоматов, тотализатора, букмекерской конторы) – 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w:t>
            </w:r>
          </w:p>
        </w:tc>
        <w:tc>
          <w:tcPr>
            <w:tcW w:w="16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DAF4E5F" w14:textId="77777777" w:rsidR="008E6854" w:rsidRDefault="008E6854">
            <w:pPr>
              <w:pStyle w:val="table10"/>
              <w:spacing w:before="120"/>
            </w:pPr>
            <w:r>
              <w:lastRenderedPageBreak/>
              <w:t xml:space="preserve">в письменной форме: в ходе приема заинтересованного лица, посредством почтовой связи, нарочным (курьером); </w:t>
            </w:r>
            <w:r>
              <w:t>в электронной форме: через единый портал электронных услуг</w:t>
            </w:r>
          </w:p>
        </w:tc>
      </w:tr>
      <w:tr w:rsidR="008E6854" w14:paraId="19F57451"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271C029C" w14:textId="77777777" w:rsidR="008E6854" w:rsidRDefault="008E6854">
            <w:pPr>
              <w:pStyle w:val="table10"/>
            </w:pPr>
            <w:r>
              <w:lastRenderedPageBreak/>
              <w:t xml:space="preserve">Документ, подтверждающий уплату государственной пошлины (за исключением случаев уплаты государственной пошлины посредством платежной системы </w:t>
            </w:r>
            <w:r>
              <w:lastRenderedPageBreak/>
              <w:t>в едином расчетном и информационном пространстве, а также изменения лицензии в связи с изменением законодательства)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9CE2F9" w14:textId="77777777" w:rsidR="008E6854" w:rsidRDefault="008E6854">
            <w:pPr>
              <w:pStyle w:val="table10"/>
            </w:pPr>
            <w:r>
              <w:lastRenderedPageBreak/>
              <w:t xml:space="preserve">документ должен соответствовать требованиям, определенным в частях первой–третьей пункта 6 статьи 287 Налогового кодекса Республики Беларусь </w:t>
            </w:r>
          </w:p>
        </w:tc>
        <w:tc>
          <w:tcPr>
            <w:tcW w:w="0" w:type="auto"/>
            <w:vMerge/>
            <w:tcBorders>
              <w:top w:val="single" w:sz="4" w:space="0" w:color="auto"/>
              <w:left w:val="single" w:sz="4" w:space="0" w:color="auto"/>
              <w:bottom w:val="single" w:sz="4" w:space="0" w:color="auto"/>
            </w:tcBorders>
            <w:vAlign w:val="center"/>
            <w:hideMark/>
          </w:tcPr>
          <w:p w14:paraId="35BC7586" w14:textId="77777777" w:rsidR="008E6854" w:rsidRDefault="008E6854">
            <w:pPr>
              <w:rPr>
                <w:rFonts w:eastAsiaTheme="minorEastAsia"/>
                <w:sz w:val="20"/>
                <w:szCs w:val="20"/>
              </w:rPr>
            </w:pPr>
          </w:p>
        </w:tc>
      </w:tr>
      <w:tr w:rsidR="008E6854" w14:paraId="64EB94C4"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787C0AB5" w14:textId="77777777" w:rsidR="008E6854" w:rsidRDefault="008E6854">
            <w:pPr>
              <w:pStyle w:val="table10"/>
            </w:pPr>
            <w:r>
              <w:t>Сведения о руководителе, заместителе (заместителях) руководителя, физическом лице, являющемся учредителем (участником) соискателя лицензии (лицензиата)*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B3C64D" w14:textId="77777777" w:rsidR="008E6854" w:rsidRDefault="008E6854">
            <w:pPr>
              <w:pStyle w:val="table10"/>
            </w:pPr>
            <w:r>
              <w:t>по форме согласно приложению к постановлению, утвердившему настоящий Регламент, отдельно в отношении руководителя, каждого из его заместителей, физического лица, являющегося учредителем (участником) лицензиата</w:t>
            </w:r>
          </w:p>
        </w:tc>
        <w:tc>
          <w:tcPr>
            <w:tcW w:w="0" w:type="auto"/>
            <w:vMerge/>
            <w:tcBorders>
              <w:top w:val="single" w:sz="4" w:space="0" w:color="auto"/>
              <w:left w:val="single" w:sz="4" w:space="0" w:color="auto"/>
              <w:bottom w:val="single" w:sz="4" w:space="0" w:color="auto"/>
            </w:tcBorders>
            <w:vAlign w:val="center"/>
            <w:hideMark/>
          </w:tcPr>
          <w:p w14:paraId="10CB5E41" w14:textId="77777777" w:rsidR="008E6854" w:rsidRDefault="008E6854">
            <w:pPr>
              <w:rPr>
                <w:rFonts w:eastAsiaTheme="minorEastAsia"/>
                <w:sz w:val="20"/>
                <w:szCs w:val="20"/>
              </w:rPr>
            </w:pPr>
          </w:p>
        </w:tc>
      </w:tr>
      <w:tr w:rsidR="008E6854" w14:paraId="175AD50A"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3CB70309" w14:textId="77777777" w:rsidR="008E6854" w:rsidRDefault="008E6854">
            <w:pPr>
              <w:pStyle w:val="table10"/>
            </w:pPr>
            <w:r>
              <w:t>Документы, подтверждающие соответствие руководителя или заместителя руководителя юридического лица, к которому перешла лицензия, требованию, предусмотренному в подпункте 1.1 пункта 1 статьи 105 Закона Республики Беларусь «О лицензировании» (выписка из трудовой книжки либо трудовая книжка руководителя или заместителя руководителя лицензиата)*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FC5652" w14:textId="77777777" w:rsidR="008E6854" w:rsidRDefault="008E6854">
            <w:pPr>
              <w:pStyle w:val="table10"/>
            </w:pPr>
            <w:r>
              <w:t>копии</w:t>
            </w:r>
          </w:p>
        </w:tc>
        <w:tc>
          <w:tcPr>
            <w:tcW w:w="0" w:type="auto"/>
            <w:vMerge/>
            <w:tcBorders>
              <w:top w:val="single" w:sz="4" w:space="0" w:color="auto"/>
              <w:left w:val="single" w:sz="4" w:space="0" w:color="auto"/>
              <w:bottom w:val="single" w:sz="4" w:space="0" w:color="auto"/>
            </w:tcBorders>
            <w:vAlign w:val="center"/>
            <w:hideMark/>
          </w:tcPr>
          <w:p w14:paraId="128870C4" w14:textId="77777777" w:rsidR="008E6854" w:rsidRDefault="008E6854">
            <w:pPr>
              <w:rPr>
                <w:rFonts w:eastAsiaTheme="minorEastAsia"/>
                <w:sz w:val="20"/>
                <w:szCs w:val="20"/>
              </w:rPr>
            </w:pPr>
          </w:p>
        </w:tc>
      </w:tr>
      <w:tr w:rsidR="008E6854" w14:paraId="0A6F5E29"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12AB9F33" w14:textId="77777777" w:rsidR="008E6854" w:rsidRDefault="008E6854">
            <w:pPr>
              <w:pStyle w:val="table10"/>
            </w:pPr>
            <w:r>
              <w:t>Учредительные или иные организационно-распорядительные документы лицензиата (юридического лица, к которому перешла лицензия), определяющие статус обособленного подразделения этого юридического лица (при изменении перечня обособленных подразделений, в том числе их наименования и (или) места нахождения, реорганизации лицензиата)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0734B4" w14:textId="77777777" w:rsidR="008E6854" w:rsidRDefault="008E6854">
            <w:pPr>
              <w:pStyle w:val="table10"/>
            </w:pPr>
            <w:r>
              <w:t>копии</w:t>
            </w:r>
          </w:p>
        </w:tc>
        <w:tc>
          <w:tcPr>
            <w:tcW w:w="0" w:type="auto"/>
            <w:vMerge/>
            <w:tcBorders>
              <w:top w:val="single" w:sz="4" w:space="0" w:color="auto"/>
              <w:left w:val="single" w:sz="4" w:space="0" w:color="auto"/>
              <w:bottom w:val="single" w:sz="4" w:space="0" w:color="auto"/>
            </w:tcBorders>
            <w:vAlign w:val="center"/>
            <w:hideMark/>
          </w:tcPr>
          <w:p w14:paraId="787DBAAC" w14:textId="77777777" w:rsidR="008E6854" w:rsidRDefault="008E6854">
            <w:pPr>
              <w:rPr>
                <w:rFonts w:eastAsiaTheme="minorEastAsia"/>
                <w:sz w:val="20"/>
                <w:szCs w:val="20"/>
              </w:rPr>
            </w:pPr>
          </w:p>
        </w:tc>
      </w:tr>
      <w:tr w:rsidR="008E6854" w14:paraId="43CDB010"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6D7C002B" w14:textId="77777777" w:rsidR="008E6854" w:rsidRDefault="008E6854">
            <w:pPr>
              <w:pStyle w:val="table10"/>
            </w:pPr>
            <w:r>
              <w:t>При переходе лицензии в связи с реорганизацией лицензиата – документ, подтверждающий переход лицензии в связи с реорганизацией лицензиата (передаточный акт, разделительный баланс, учредительные документы, при слиянии, присоединении иной документ или его копия, из которых очевидным образом следует факт реорганизации лицензиата и переход лицензии к иному юридическому лицу в результате такой реорганизации)</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1F5114" w14:textId="77777777" w:rsidR="008E6854" w:rsidRDefault="008E6854">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517655FD" w14:textId="77777777" w:rsidR="008E6854" w:rsidRDefault="008E6854">
            <w:pPr>
              <w:rPr>
                <w:rFonts w:eastAsiaTheme="minorEastAsia"/>
                <w:sz w:val="20"/>
                <w:szCs w:val="20"/>
              </w:rPr>
            </w:pPr>
          </w:p>
        </w:tc>
      </w:tr>
      <w:tr w:rsidR="008E6854" w14:paraId="1960182B" w14:textId="77777777">
        <w:trPr>
          <w:trHeight w:val="238"/>
        </w:trPr>
        <w:tc>
          <w:tcPr>
            <w:tcW w:w="1710" w:type="pct"/>
            <w:tcBorders>
              <w:top w:val="single" w:sz="4" w:space="0" w:color="auto"/>
              <w:right w:val="single" w:sz="4" w:space="0" w:color="auto"/>
            </w:tcBorders>
            <w:tcMar>
              <w:top w:w="0" w:type="dxa"/>
              <w:left w:w="6" w:type="dxa"/>
              <w:bottom w:w="0" w:type="dxa"/>
              <w:right w:w="6" w:type="dxa"/>
            </w:tcMar>
            <w:hideMark/>
          </w:tcPr>
          <w:p w14:paraId="44E837E5" w14:textId="77777777" w:rsidR="008E6854" w:rsidRDefault="008E6854">
            <w:pPr>
              <w:pStyle w:val="table10"/>
            </w:pPr>
            <w:r>
              <w:t xml:space="preserve">При переходе лицензии с указанием составляющей лицензируемый вид деятельности услуги содержания казино (зала игровых автоматов, тотализатора, букмекерской конторы) в связи с реорганизацией лицензиата, включении составляющей лицензируемый вид деятельности услуги содержания казино (зала игровых автоматов, тотализатора, букмекерской </w:t>
            </w:r>
            <w:r>
              <w:lastRenderedPageBreak/>
              <w:t>конторы), изменении перечня или места нахождения игорных заведений (в том числе по каждому обособленному подразделению) – документы, подтверждающие наличие на праве собственности или ином законном основании помещения, в котором будет осуществляться лицензируемый вид деятельности (в зависимости от основания):</w:t>
            </w:r>
          </w:p>
        </w:tc>
        <w:tc>
          <w:tcPr>
            <w:tcW w:w="1655" w:type="pct"/>
            <w:tcBorders>
              <w:top w:val="single" w:sz="4" w:space="0" w:color="auto"/>
              <w:left w:val="single" w:sz="4" w:space="0" w:color="auto"/>
              <w:right w:val="single" w:sz="4" w:space="0" w:color="auto"/>
            </w:tcBorders>
            <w:tcMar>
              <w:top w:w="0" w:type="dxa"/>
              <w:left w:w="6" w:type="dxa"/>
              <w:bottom w:w="0" w:type="dxa"/>
              <w:right w:w="6" w:type="dxa"/>
            </w:tcMar>
            <w:hideMark/>
          </w:tcPr>
          <w:p w14:paraId="1BB51D1E" w14:textId="77777777" w:rsidR="008E6854" w:rsidRDefault="008E6854">
            <w:pPr>
              <w:pStyle w:val="table10"/>
            </w:pPr>
            <w:r>
              <w:lastRenderedPageBreak/>
              <w:t>копии</w:t>
            </w:r>
          </w:p>
        </w:tc>
        <w:tc>
          <w:tcPr>
            <w:tcW w:w="0" w:type="auto"/>
            <w:vMerge/>
            <w:tcBorders>
              <w:top w:val="single" w:sz="4" w:space="0" w:color="auto"/>
              <w:left w:val="single" w:sz="4" w:space="0" w:color="auto"/>
              <w:bottom w:val="single" w:sz="4" w:space="0" w:color="auto"/>
            </w:tcBorders>
            <w:vAlign w:val="center"/>
            <w:hideMark/>
          </w:tcPr>
          <w:p w14:paraId="0E2AC1F9" w14:textId="77777777" w:rsidR="008E6854" w:rsidRDefault="008E6854">
            <w:pPr>
              <w:rPr>
                <w:rFonts w:eastAsiaTheme="minorEastAsia"/>
                <w:sz w:val="20"/>
                <w:szCs w:val="20"/>
              </w:rPr>
            </w:pPr>
          </w:p>
        </w:tc>
      </w:tr>
      <w:tr w:rsidR="008E6854" w14:paraId="6E3F6236" w14:textId="77777777">
        <w:trPr>
          <w:trHeight w:val="238"/>
        </w:trPr>
        <w:tc>
          <w:tcPr>
            <w:tcW w:w="1710" w:type="pct"/>
            <w:tcBorders>
              <w:bottom w:val="single" w:sz="4" w:space="0" w:color="auto"/>
              <w:right w:val="single" w:sz="4" w:space="0" w:color="auto"/>
            </w:tcBorders>
            <w:tcMar>
              <w:top w:w="0" w:type="dxa"/>
              <w:left w:w="6" w:type="dxa"/>
              <w:bottom w:w="0" w:type="dxa"/>
              <w:right w:w="6" w:type="dxa"/>
            </w:tcMar>
            <w:hideMark/>
          </w:tcPr>
          <w:p w14:paraId="168BF1A1" w14:textId="77777777" w:rsidR="008E6854" w:rsidRDefault="008E6854">
            <w:pPr>
              <w:pStyle w:val="table10"/>
              <w:spacing w:before="120"/>
              <w:ind w:left="284"/>
            </w:pPr>
            <w:r>
              <w:t>договор аренды (субаренды), безвозмездного пользования (ссуды)</w:t>
            </w:r>
          </w:p>
          <w:p w14:paraId="11C17652" w14:textId="77777777" w:rsidR="008E6854" w:rsidRDefault="008E6854">
            <w:pPr>
              <w:pStyle w:val="table10"/>
              <w:spacing w:before="120"/>
              <w:ind w:left="284"/>
            </w:pPr>
            <w:r>
              <w:t>акт приема-передачи помещения</w:t>
            </w:r>
          </w:p>
        </w:tc>
        <w:tc>
          <w:tcPr>
            <w:tcW w:w="1655" w:type="pct"/>
            <w:tcBorders>
              <w:left w:val="single" w:sz="4" w:space="0" w:color="auto"/>
              <w:bottom w:val="single" w:sz="4" w:space="0" w:color="auto"/>
              <w:right w:val="single" w:sz="4" w:space="0" w:color="auto"/>
            </w:tcBorders>
            <w:tcMar>
              <w:top w:w="0" w:type="dxa"/>
              <w:left w:w="6" w:type="dxa"/>
              <w:bottom w:w="0" w:type="dxa"/>
              <w:right w:w="6" w:type="dxa"/>
            </w:tcMar>
            <w:hideMark/>
          </w:tcPr>
          <w:p w14:paraId="45E4F08B" w14:textId="77777777" w:rsidR="008E6854" w:rsidRDefault="008E6854">
            <w:pPr>
              <w:pStyle w:val="table10"/>
              <w:spacing w:before="120"/>
            </w:pPr>
            <w:r>
              <w:t> </w:t>
            </w:r>
          </w:p>
        </w:tc>
        <w:tc>
          <w:tcPr>
            <w:tcW w:w="0" w:type="auto"/>
            <w:vMerge/>
            <w:tcBorders>
              <w:top w:val="single" w:sz="4" w:space="0" w:color="auto"/>
              <w:left w:val="single" w:sz="4" w:space="0" w:color="auto"/>
              <w:bottom w:val="single" w:sz="4" w:space="0" w:color="auto"/>
            </w:tcBorders>
            <w:vAlign w:val="center"/>
            <w:hideMark/>
          </w:tcPr>
          <w:p w14:paraId="7AECECA5" w14:textId="77777777" w:rsidR="008E6854" w:rsidRDefault="008E6854">
            <w:pPr>
              <w:rPr>
                <w:rFonts w:eastAsiaTheme="minorEastAsia"/>
                <w:sz w:val="20"/>
                <w:szCs w:val="20"/>
              </w:rPr>
            </w:pPr>
          </w:p>
        </w:tc>
      </w:tr>
      <w:tr w:rsidR="008E6854" w14:paraId="083F97D9"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79D98" w14:textId="77777777" w:rsidR="008E6854" w:rsidRDefault="008E6854">
            <w:pPr>
              <w:pStyle w:val="table10"/>
            </w:pPr>
            <w:r>
              <w:t>Согласие соответствующего местного исполнительного и распорядительного органа на размещение игорного заведения*</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5579F5" w14:textId="77777777" w:rsidR="008E6854" w:rsidRDefault="008E6854">
            <w:pPr>
              <w:pStyle w:val="table10"/>
            </w:pPr>
            <w:r>
              <w:t>документ должен соответствовать требованиям, определенным в абзаце пятом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0" w:type="auto"/>
            <w:vMerge/>
            <w:tcBorders>
              <w:top w:val="single" w:sz="4" w:space="0" w:color="auto"/>
              <w:left w:val="single" w:sz="4" w:space="0" w:color="auto"/>
              <w:bottom w:val="single" w:sz="4" w:space="0" w:color="auto"/>
            </w:tcBorders>
            <w:vAlign w:val="center"/>
            <w:hideMark/>
          </w:tcPr>
          <w:p w14:paraId="2F346626" w14:textId="77777777" w:rsidR="008E6854" w:rsidRDefault="008E6854">
            <w:pPr>
              <w:rPr>
                <w:rFonts w:eastAsiaTheme="minorEastAsia"/>
                <w:sz w:val="20"/>
                <w:szCs w:val="20"/>
              </w:rPr>
            </w:pPr>
          </w:p>
        </w:tc>
      </w:tr>
      <w:tr w:rsidR="008E6854" w14:paraId="531DF08C" w14:textId="77777777">
        <w:trPr>
          <w:trHeight w:val="238"/>
        </w:trPr>
        <w:tc>
          <w:tcPr>
            <w:tcW w:w="1710" w:type="pct"/>
            <w:tcBorders>
              <w:top w:val="single" w:sz="4" w:space="0" w:color="auto"/>
              <w:right w:val="single" w:sz="4" w:space="0" w:color="auto"/>
            </w:tcBorders>
            <w:tcMar>
              <w:top w:w="0" w:type="dxa"/>
              <w:left w:w="6" w:type="dxa"/>
              <w:bottom w:w="0" w:type="dxa"/>
              <w:right w:w="6" w:type="dxa"/>
            </w:tcMar>
            <w:hideMark/>
          </w:tcPr>
          <w:p w14:paraId="0AB123B8" w14:textId="77777777" w:rsidR="008E6854" w:rsidRDefault="008E6854">
            <w:pPr>
              <w:pStyle w:val="table10"/>
            </w:pPr>
            <w: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w:t>
            </w:r>
          </w:p>
        </w:tc>
        <w:tc>
          <w:tcPr>
            <w:tcW w:w="1655" w:type="pct"/>
            <w:tcBorders>
              <w:top w:val="single" w:sz="4" w:space="0" w:color="auto"/>
              <w:left w:val="single" w:sz="4" w:space="0" w:color="auto"/>
              <w:right w:val="single" w:sz="4" w:space="0" w:color="auto"/>
            </w:tcBorders>
            <w:tcMar>
              <w:top w:w="0" w:type="dxa"/>
              <w:left w:w="6" w:type="dxa"/>
              <w:bottom w:w="0" w:type="dxa"/>
              <w:right w:w="6" w:type="dxa"/>
            </w:tcMar>
            <w:hideMark/>
          </w:tcPr>
          <w:p w14:paraId="48B4130C" w14:textId="77777777" w:rsidR="008E6854" w:rsidRDefault="008E6854">
            <w:pPr>
              <w:pStyle w:val="table10"/>
            </w:pPr>
            <w:r>
              <w:t>акт должен соответствовать требованиям, определенным в абзаце шестом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0" w:type="auto"/>
            <w:vMerge/>
            <w:tcBorders>
              <w:top w:val="single" w:sz="4" w:space="0" w:color="auto"/>
              <w:left w:val="single" w:sz="4" w:space="0" w:color="auto"/>
              <w:bottom w:val="single" w:sz="4" w:space="0" w:color="auto"/>
            </w:tcBorders>
            <w:vAlign w:val="center"/>
            <w:hideMark/>
          </w:tcPr>
          <w:p w14:paraId="3F4B9EF5" w14:textId="77777777" w:rsidR="008E6854" w:rsidRDefault="008E6854">
            <w:pPr>
              <w:rPr>
                <w:rFonts w:eastAsiaTheme="minorEastAsia"/>
                <w:sz w:val="20"/>
                <w:szCs w:val="20"/>
              </w:rPr>
            </w:pPr>
          </w:p>
        </w:tc>
      </w:tr>
    </w:tbl>
    <w:p w14:paraId="3EA21901" w14:textId="77777777" w:rsidR="008E6854" w:rsidRDefault="008E6854">
      <w:pPr>
        <w:pStyle w:val="newncpi"/>
      </w:pPr>
      <w:r>
        <w:t> </w:t>
      </w:r>
    </w:p>
    <w:p w14:paraId="6BA615A6"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D997CC9" w14:textId="77777777" w:rsidR="008E6854" w:rsidRDefault="008E6854">
      <w:pPr>
        <w:pStyle w:val="underpoint"/>
      </w:pPr>
      <w:r>
        <w:t>2.2. запрашиваемые (получаемые) уполномоченным органом самостоятельно:</w:t>
      </w:r>
    </w:p>
    <w:p w14:paraId="6455120B"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36"/>
        <w:gridCol w:w="4711"/>
      </w:tblGrid>
      <w:tr w:rsidR="008E6854" w14:paraId="4D6D5795" w14:textId="77777777">
        <w:trPr>
          <w:trHeight w:val="240"/>
        </w:trPr>
        <w:tc>
          <w:tcPr>
            <w:tcW w:w="2480" w:type="pct"/>
            <w:tcBorders>
              <w:bottom w:val="single" w:sz="4" w:space="0" w:color="auto"/>
              <w:right w:val="single" w:sz="4" w:space="0" w:color="auto"/>
            </w:tcBorders>
            <w:tcMar>
              <w:top w:w="0" w:type="dxa"/>
              <w:left w:w="6" w:type="dxa"/>
              <w:bottom w:w="0" w:type="dxa"/>
              <w:right w:w="6" w:type="dxa"/>
            </w:tcMar>
            <w:vAlign w:val="center"/>
            <w:hideMark/>
          </w:tcPr>
          <w:p w14:paraId="2EA226D5" w14:textId="77777777" w:rsidR="008E6854" w:rsidRDefault="008E6854">
            <w:pPr>
              <w:pStyle w:val="table10"/>
              <w:jc w:val="center"/>
            </w:pPr>
            <w:r>
              <w:t>Наименование документа и (или) сведений</w:t>
            </w:r>
          </w:p>
        </w:tc>
        <w:tc>
          <w:tcPr>
            <w:tcW w:w="2520" w:type="pct"/>
            <w:tcBorders>
              <w:left w:val="single" w:sz="4" w:space="0" w:color="auto"/>
              <w:bottom w:val="single" w:sz="4" w:space="0" w:color="auto"/>
            </w:tcBorders>
            <w:tcMar>
              <w:top w:w="0" w:type="dxa"/>
              <w:left w:w="6" w:type="dxa"/>
              <w:bottom w:w="0" w:type="dxa"/>
              <w:right w:w="6" w:type="dxa"/>
            </w:tcMar>
            <w:vAlign w:val="center"/>
            <w:hideMark/>
          </w:tcPr>
          <w:p w14:paraId="1DB8965E"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00A35D12"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76C5DB3F" w14:textId="77777777" w:rsidR="008E6854" w:rsidRDefault="008E6854">
            <w:pPr>
              <w:pStyle w:val="table10"/>
            </w:pPr>
            <w:r>
              <w:t>Сведения о субъекте хозяйствования (заинтересованном лице)</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1F790436" w14:textId="77777777" w:rsidR="008E6854" w:rsidRDefault="008E6854">
            <w:pPr>
              <w:pStyle w:val="table10"/>
            </w:pPr>
            <w:r>
              <w:t>Единый государственный регистр юридических лиц и индивидуальных предпринимателей</w:t>
            </w:r>
          </w:p>
        </w:tc>
      </w:tr>
      <w:tr w:rsidR="008E6854" w14:paraId="2AAD93AE"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163619AA" w14:textId="77777777" w:rsidR="008E6854" w:rsidRDefault="008E6854">
            <w:pPr>
              <w:pStyle w:val="table10"/>
            </w:pPr>
            <w:r>
              <w:t>Сведения, подтверждающие факт работы руководителя, заместителя руководителя у субъекта хозяйствования (заинтересованного лица)*</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348342FC" w14:textId="77777777" w:rsidR="008E6854" w:rsidRDefault="008E6854">
            <w:pPr>
              <w:pStyle w:val="table10"/>
            </w:pPr>
            <w:r>
              <w:t xml:space="preserve">государственный информационный ресурс «Реестр индивидуальных лицевых счетов застрахованных лиц в системе индивидуального (персонифицированного) </w:t>
            </w:r>
            <w:r>
              <w:lastRenderedPageBreak/>
              <w:t>учета в системе государственного социального страхования»</w:t>
            </w:r>
          </w:p>
        </w:tc>
      </w:tr>
      <w:tr w:rsidR="008E6854" w14:paraId="512E0675"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60073909" w14:textId="77777777" w:rsidR="008E6854" w:rsidRDefault="008E6854">
            <w:pPr>
              <w:pStyle w:val="table10"/>
            </w:pPr>
            <w:r>
              <w:lastRenderedPageBreak/>
              <w:t>Сведения о наличии (отсутствии) у руководителя, заместителя руководителя юридического лица, физического лица, являющегося учредителем (участником)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лицензиата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10240705" w14:textId="77777777" w:rsidR="008E6854" w:rsidRDefault="008E6854">
            <w:pPr>
              <w:pStyle w:val="table10"/>
            </w:pPr>
            <w:r>
              <w:t>Министерство внутренних дел</w:t>
            </w:r>
          </w:p>
        </w:tc>
      </w:tr>
      <w:tr w:rsidR="008E6854" w14:paraId="5E0CF151" w14:textId="77777777">
        <w:trPr>
          <w:trHeight w:val="240"/>
        </w:trPr>
        <w:tc>
          <w:tcPr>
            <w:tcW w:w="2480" w:type="pct"/>
            <w:tcBorders>
              <w:top w:val="single" w:sz="4" w:space="0" w:color="auto"/>
              <w:right w:val="single" w:sz="4" w:space="0" w:color="auto"/>
            </w:tcBorders>
            <w:tcMar>
              <w:top w:w="0" w:type="dxa"/>
              <w:left w:w="6" w:type="dxa"/>
              <w:bottom w:w="0" w:type="dxa"/>
              <w:right w:w="6" w:type="dxa"/>
            </w:tcMar>
            <w:hideMark/>
          </w:tcPr>
          <w:p w14:paraId="6DBAA6D2" w14:textId="77777777" w:rsidR="008E6854" w:rsidRDefault="008E6854">
            <w:pPr>
              <w:pStyle w:val="table10"/>
            </w:pPr>
            <w:r>
              <w:t>Для содержания казино, зала игровых автоматов, тотализатора, букмекерской конторы (как услуг, составляющих лицензируемый вид деятельности):</w:t>
            </w:r>
          </w:p>
        </w:tc>
        <w:tc>
          <w:tcPr>
            <w:tcW w:w="2520" w:type="pct"/>
            <w:tcBorders>
              <w:top w:val="single" w:sz="4" w:space="0" w:color="auto"/>
              <w:left w:val="single" w:sz="4" w:space="0" w:color="auto"/>
            </w:tcBorders>
            <w:tcMar>
              <w:top w:w="0" w:type="dxa"/>
              <w:left w:w="6" w:type="dxa"/>
              <w:bottom w:w="0" w:type="dxa"/>
              <w:right w:w="6" w:type="dxa"/>
            </w:tcMar>
            <w:hideMark/>
          </w:tcPr>
          <w:p w14:paraId="2C9EAAD8" w14:textId="77777777" w:rsidR="008E6854" w:rsidRDefault="008E6854">
            <w:pPr>
              <w:pStyle w:val="table10"/>
            </w:pPr>
            <w:r>
              <w:t> </w:t>
            </w:r>
          </w:p>
        </w:tc>
      </w:tr>
      <w:tr w:rsidR="008E6854" w14:paraId="47533ED0" w14:textId="77777777">
        <w:trPr>
          <w:trHeight w:val="240"/>
        </w:trPr>
        <w:tc>
          <w:tcPr>
            <w:tcW w:w="2480" w:type="pct"/>
            <w:tcBorders>
              <w:right w:val="single" w:sz="4" w:space="0" w:color="auto"/>
            </w:tcBorders>
            <w:tcMar>
              <w:top w:w="0" w:type="dxa"/>
              <w:left w:w="6" w:type="dxa"/>
              <w:bottom w:w="0" w:type="dxa"/>
              <w:right w:w="6" w:type="dxa"/>
            </w:tcMar>
            <w:hideMark/>
          </w:tcPr>
          <w:p w14:paraId="319289E4" w14:textId="77777777" w:rsidR="008E6854" w:rsidRDefault="008E6854">
            <w:pPr>
              <w:pStyle w:val="table10"/>
              <w:spacing w:before="120"/>
              <w:ind w:left="284"/>
            </w:pPr>
            <w:r>
              <w:t xml:space="preserve">информация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2.1 пункта 2 статьи 105, подпункте 2.1 пункта 2 статьи 106 Закона Республики Беларусь «О лицензировании»* </w:t>
            </w:r>
          </w:p>
        </w:tc>
        <w:tc>
          <w:tcPr>
            <w:tcW w:w="2520" w:type="pct"/>
            <w:tcBorders>
              <w:left w:val="single" w:sz="4" w:space="0" w:color="auto"/>
            </w:tcBorders>
            <w:tcMar>
              <w:top w:w="0" w:type="dxa"/>
              <w:left w:w="6" w:type="dxa"/>
              <w:bottom w:w="0" w:type="dxa"/>
              <w:right w:w="6" w:type="dxa"/>
            </w:tcMar>
            <w:hideMark/>
          </w:tcPr>
          <w:p w14:paraId="5DC0C505" w14:textId="77777777" w:rsidR="008E6854" w:rsidRDefault="008E6854">
            <w:pPr>
              <w:pStyle w:val="table10"/>
              <w:spacing w:before="120"/>
            </w:pPr>
            <w:r>
              <w:t>единый государственный регистр недвижимого имущества, прав на него и сделок с ним</w:t>
            </w:r>
          </w:p>
        </w:tc>
      </w:tr>
      <w:tr w:rsidR="008E6854" w14:paraId="33C8976D" w14:textId="77777777">
        <w:trPr>
          <w:trHeight w:val="240"/>
        </w:trPr>
        <w:tc>
          <w:tcPr>
            <w:tcW w:w="2480" w:type="pct"/>
            <w:tcBorders>
              <w:right w:val="single" w:sz="4" w:space="0" w:color="auto"/>
            </w:tcBorders>
            <w:tcMar>
              <w:top w:w="0" w:type="dxa"/>
              <w:left w:w="6" w:type="dxa"/>
              <w:bottom w:w="0" w:type="dxa"/>
              <w:right w:w="6" w:type="dxa"/>
            </w:tcMar>
            <w:hideMark/>
          </w:tcPr>
          <w:p w14:paraId="5F9D7DEA" w14:textId="77777777" w:rsidR="008E6854" w:rsidRDefault="008E6854">
            <w:pPr>
              <w:pStyle w:val="table10"/>
              <w:spacing w:before="120"/>
              <w:ind w:left="284"/>
            </w:pPr>
            <w:r>
              <w:t xml:space="preserve">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лицензируемый вид деятельности, имеет ограничения (обременения)* </w:t>
            </w:r>
          </w:p>
        </w:tc>
        <w:tc>
          <w:tcPr>
            <w:tcW w:w="2520" w:type="pct"/>
            <w:tcBorders>
              <w:left w:val="single" w:sz="4" w:space="0" w:color="auto"/>
            </w:tcBorders>
            <w:tcMar>
              <w:top w:w="0" w:type="dxa"/>
              <w:left w:w="6" w:type="dxa"/>
              <w:bottom w:w="0" w:type="dxa"/>
              <w:right w:w="6" w:type="dxa"/>
            </w:tcMar>
            <w:hideMark/>
          </w:tcPr>
          <w:p w14:paraId="37F4575F" w14:textId="77777777" w:rsidR="008E6854" w:rsidRDefault="008E6854">
            <w:pPr>
              <w:pStyle w:val="table10"/>
              <w:spacing w:before="120"/>
            </w:pPr>
            <w:r>
              <w:t>залогодержатель</w:t>
            </w:r>
          </w:p>
        </w:tc>
      </w:tr>
      <w:tr w:rsidR="008E6854" w14:paraId="13B09C34" w14:textId="77777777">
        <w:trPr>
          <w:trHeight w:val="240"/>
        </w:trPr>
        <w:tc>
          <w:tcPr>
            <w:tcW w:w="2480" w:type="pct"/>
            <w:tcBorders>
              <w:bottom w:val="single" w:sz="4" w:space="0" w:color="auto"/>
              <w:right w:val="single" w:sz="4" w:space="0" w:color="auto"/>
            </w:tcBorders>
            <w:tcMar>
              <w:top w:w="0" w:type="dxa"/>
              <w:left w:w="6" w:type="dxa"/>
              <w:bottom w:w="0" w:type="dxa"/>
              <w:right w:w="6" w:type="dxa"/>
            </w:tcMar>
            <w:hideMark/>
          </w:tcPr>
          <w:p w14:paraId="3166081D" w14:textId="77777777" w:rsidR="008E6854" w:rsidRDefault="008E6854">
            <w:pPr>
              <w:pStyle w:val="table10"/>
              <w:spacing w:before="120"/>
              <w:ind w:left="284"/>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лицензиату*</w:t>
            </w:r>
          </w:p>
        </w:tc>
        <w:tc>
          <w:tcPr>
            <w:tcW w:w="2520" w:type="pct"/>
            <w:tcBorders>
              <w:left w:val="single" w:sz="4" w:space="0" w:color="auto"/>
              <w:bottom w:val="single" w:sz="4" w:space="0" w:color="auto"/>
            </w:tcBorders>
            <w:tcMar>
              <w:top w:w="0" w:type="dxa"/>
              <w:left w:w="6" w:type="dxa"/>
              <w:bottom w:w="0" w:type="dxa"/>
              <w:right w:w="6" w:type="dxa"/>
            </w:tcMar>
            <w:hideMark/>
          </w:tcPr>
          <w:p w14:paraId="3252205F" w14:textId="77777777" w:rsidR="008E6854" w:rsidRDefault="008E6854">
            <w:pPr>
              <w:pStyle w:val="table10"/>
              <w:spacing w:before="120"/>
            </w:pPr>
            <w:r>
              <w:t>арендодатель (лизингодатель)</w:t>
            </w:r>
          </w:p>
        </w:tc>
      </w:tr>
      <w:tr w:rsidR="008E6854" w14:paraId="4C3BC498"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79653980" w14:textId="77777777" w:rsidR="008E6854" w:rsidRDefault="008E6854">
            <w:pPr>
              <w:pStyle w:val="table10"/>
            </w:pPr>
            <w:r>
              <w:t>Копия сертификата соответствия гостиницы или гостиничного комплекса заявленной категории «три звезды» и выше (для содержания казино и зала игровых автоматов (как составляющих лицензируемый вид деятельности услуг) при намерении заинтересованного лица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3B5BCFB2" w14:textId="77777777" w:rsidR="008E6854" w:rsidRDefault="008E6854">
            <w:pPr>
              <w:pStyle w:val="table10"/>
            </w:pPr>
            <w:r>
              <w:t>организация, проводившая сертификацию гостиницы или гостиничного комплекса, указанная в заявлении лицензиата</w:t>
            </w:r>
          </w:p>
        </w:tc>
      </w:tr>
      <w:tr w:rsidR="008E6854" w14:paraId="55B60121" w14:textId="77777777">
        <w:trPr>
          <w:trHeight w:val="240"/>
        </w:trPr>
        <w:tc>
          <w:tcPr>
            <w:tcW w:w="2480" w:type="pct"/>
            <w:tcBorders>
              <w:top w:val="single" w:sz="4" w:space="0" w:color="auto"/>
              <w:right w:val="single" w:sz="4" w:space="0" w:color="auto"/>
            </w:tcBorders>
            <w:tcMar>
              <w:top w:w="0" w:type="dxa"/>
              <w:left w:w="6" w:type="dxa"/>
              <w:bottom w:w="0" w:type="dxa"/>
              <w:right w:w="6" w:type="dxa"/>
            </w:tcMar>
            <w:hideMark/>
          </w:tcPr>
          <w:p w14:paraId="2BF1C865" w14:textId="77777777" w:rsidR="008E6854" w:rsidRDefault="008E6854">
            <w:pPr>
              <w:pStyle w:val="table10"/>
            </w:pPr>
            <w:r>
              <w:t>Для содержания виртуального игорного заведения (как услуг, составляющих лицензируемый вид деятельности) – сведения о движении денежных средств по специальному счету лицензиата*</w:t>
            </w:r>
          </w:p>
        </w:tc>
        <w:tc>
          <w:tcPr>
            <w:tcW w:w="2520" w:type="pct"/>
            <w:tcBorders>
              <w:top w:val="single" w:sz="4" w:space="0" w:color="auto"/>
              <w:left w:val="single" w:sz="4" w:space="0" w:color="auto"/>
            </w:tcBorders>
            <w:tcMar>
              <w:top w:w="0" w:type="dxa"/>
              <w:left w:w="6" w:type="dxa"/>
              <w:bottom w:w="0" w:type="dxa"/>
              <w:right w:w="6" w:type="dxa"/>
            </w:tcMar>
            <w:hideMark/>
          </w:tcPr>
          <w:p w14:paraId="75A1A7F9" w14:textId="77777777" w:rsidR="008E6854" w:rsidRDefault="008E6854">
            <w:pPr>
              <w:pStyle w:val="table10"/>
            </w:pPr>
            <w:r>
              <w:t>банк или небанковская кредитно-финансовая организация Республики Беларусь, где у лицензиата (юридического лица, к которому перешла лицензия) открыт специальный счет</w:t>
            </w:r>
          </w:p>
        </w:tc>
      </w:tr>
    </w:tbl>
    <w:p w14:paraId="42562AA0" w14:textId="77777777" w:rsidR="008E6854" w:rsidRDefault="008E6854">
      <w:pPr>
        <w:pStyle w:val="newncpi"/>
      </w:pPr>
      <w:r>
        <w:rPr>
          <w:vertAlign w:val="superscript"/>
        </w:rPr>
        <w:t> </w:t>
      </w:r>
    </w:p>
    <w:p w14:paraId="7EAE1B95" w14:textId="77777777" w:rsidR="008E6854" w:rsidRDefault="008E6854">
      <w:pPr>
        <w:pStyle w:val="snoskiline"/>
      </w:pPr>
      <w:r>
        <w:t>______________________________</w:t>
      </w:r>
    </w:p>
    <w:p w14:paraId="78650CB3" w14:textId="77777777" w:rsidR="008E6854" w:rsidRDefault="008E6854">
      <w:pPr>
        <w:pStyle w:val="snoski"/>
        <w:ind w:firstLine="567"/>
      </w:pPr>
      <w:r>
        <w:lastRenderedPageBreak/>
        <w:t>* За исключением изменения лицензии в случаях, предусмотренных абзацем вторым пункта 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57A52CAE" w14:textId="77777777" w:rsidR="008E6854" w:rsidRDefault="008E6854">
      <w:pPr>
        <w:pStyle w:val="snoski"/>
        <w:spacing w:after="240"/>
        <w:ind w:firstLine="567"/>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76B00093" w14:textId="77777777" w:rsidR="008E6854" w:rsidRDefault="008E6854">
      <w:pPr>
        <w:pStyle w:val="point"/>
      </w:pPr>
      <w:r>
        <w:t>3. Иные действия, совершаемые уполномоченным органом по исполнению административного решения, – внесение сведений об изменении лицензии в государственную информационную систему «Единый реестр лицензий».</w:t>
      </w:r>
    </w:p>
    <w:p w14:paraId="591300C9" w14:textId="77777777" w:rsidR="008E6854" w:rsidRDefault="008E6854">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w:t>
      </w:r>
    </w:p>
    <w:p w14:paraId="491202C0" w14:textId="77777777" w:rsidR="008E6854" w:rsidRDefault="008E6854">
      <w:pPr>
        <w:pStyle w:val="newncpi"/>
      </w:pPr>
      <w:r>
        <w:t>государственная пошлина в размере 250 базовых величин – за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доменных имен сайтов (за исключением случаев, предусмотренных пунктом 69 приложения 22 к Налоговому кодексу Республики Беларусь), в том числе при одновременном ином изменении;</w:t>
      </w:r>
    </w:p>
    <w:p w14:paraId="53005086" w14:textId="77777777" w:rsidR="008E6854" w:rsidRDefault="008E6854">
      <w:pPr>
        <w:pStyle w:val="newncpi"/>
      </w:pPr>
      <w:r>
        <w:t>государственная пошлина в размере 10 базовых величин – за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доменных имен сайтов и (или) связанное с их исключением.</w:t>
      </w:r>
    </w:p>
    <w:p w14:paraId="4E1DF72D" w14:textId="77777777" w:rsidR="008E6854" w:rsidRDefault="008E6854">
      <w:pPr>
        <w:pStyle w:val="newncpi"/>
      </w:pPr>
      <w:r>
        <w:t>Льготы по размеру платы, взимаемой при осуществлении административной процедуры, установлены подпунктом 10.20 пункта 10, пунктом 14 статьи 285 и подпунктом 2.7 пункта 2 статьи 286 Налогового кодекса Республики Беларусь.</w:t>
      </w:r>
    </w:p>
    <w:p w14:paraId="6EA052A9"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4800B460" w14:textId="77777777">
        <w:tc>
          <w:tcPr>
            <w:tcW w:w="3258" w:type="pct"/>
            <w:tcMar>
              <w:top w:w="0" w:type="dxa"/>
              <w:left w:w="6" w:type="dxa"/>
              <w:bottom w:w="0" w:type="dxa"/>
              <w:right w:w="6" w:type="dxa"/>
            </w:tcMar>
            <w:hideMark/>
          </w:tcPr>
          <w:p w14:paraId="17900B04" w14:textId="77777777" w:rsidR="008E6854" w:rsidRDefault="008E6854">
            <w:pPr>
              <w:pStyle w:val="cap1"/>
            </w:pPr>
            <w:r>
              <w:t> </w:t>
            </w:r>
          </w:p>
        </w:tc>
        <w:tc>
          <w:tcPr>
            <w:tcW w:w="1742" w:type="pct"/>
            <w:tcMar>
              <w:top w:w="0" w:type="dxa"/>
              <w:left w:w="6" w:type="dxa"/>
              <w:bottom w:w="0" w:type="dxa"/>
              <w:right w:w="6" w:type="dxa"/>
            </w:tcMar>
            <w:hideMark/>
          </w:tcPr>
          <w:p w14:paraId="0C036868" w14:textId="77777777" w:rsidR="008E6854" w:rsidRDefault="008E6854">
            <w:pPr>
              <w:pStyle w:val="capu1"/>
            </w:pPr>
            <w:r>
              <w:t>УТВЕРЖДЕНО</w:t>
            </w:r>
          </w:p>
          <w:p w14:paraId="79C909FC"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30910F32" w14:textId="77777777" w:rsidR="008E6854" w:rsidRDefault="008E6854">
            <w:pPr>
              <w:pStyle w:val="cap1"/>
            </w:pPr>
            <w:r>
              <w:t>25.01.2022 № 2</w:t>
            </w:r>
          </w:p>
        </w:tc>
      </w:tr>
    </w:tbl>
    <w:p w14:paraId="5E149E17"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p w14:paraId="5801C2AD" w14:textId="77777777" w:rsidR="008E6854" w:rsidRDefault="008E6854">
      <w:pPr>
        <w:pStyle w:val="point"/>
      </w:pPr>
      <w:r>
        <w:t>1. Особенности осуществления административной процедуры:</w:t>
      </w:r>
    </w:p>
    <w:p w14:paraId="56965D62"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61896013"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E37B32F" w14:textId="77777777" w:rsidR="008E6854" w:rsidRDefault="008E6854">
      <w:pPr>
        <w:pStyle w:val="newncpi"/>
      </w:pPr>
      <w:r>
        <w:t>Закон Республики Беларусь «Об основах административных процедур»;</w:t>
      </w:r>
    </w:p>
    <w:p w14:paraId="69E1FCB2" w14:textId="77777777" w:rsidR="008E6854" w:rsidRDefault="008E6854">
      <w:pPr>
        <w:pStyle w:val="newncpi"/>
      </w:pPr>
      <w:r>
        <w:t>Положение об акцизных марках Республики Беларусь для маркировки алкогольных напитков, произведенных на территории Республики Беларусь, утвержденное постановлением Совета Министров Республики Беларусь от 31 октября 2025 г. № 597;</w:t>
      </w:r>
    </w:p>
    <w:p w14:paraId="1DA824CA" w14:textId="77777777" w:rsidR="008E6854" w:rsidRDefault="008E6854">
      <w:pPr>
        <w:pStyle w:val="newncpi"/>
      </w:pPr>
      <w:r>
        <w:t>Положение об акцизных марках для маркировки табачных изделий, произведенных на территории Республики Беларусь, утвержденное постановлением Совета Министров Республики Беларусь от 28 октября 2008 г. № 1610;</w:t>
      </w:r>
    </w:p>
    <w:p w14:paraId="569810FB" w14:textId="77777777" w:rsidR="008E6854" w:rsidRDefault="008E6854">
      <w:pPr>
        <w:pStyle w:val="newncpi"/>
      </w:pPr>
      <w:r>
        <w:lastRenderedPageBreak/>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2D03E7C" w14:textId="77777777" w:rsidR="008E6854" w:rsidRDefault="008E6854">
      <w:pPr>
        <w:pStyle w:val="underpoint"/>
      </w:pPr>
      <w:r>
        <w:t>1.3. иные имеющиеся особенности осуществления административной процедуры:</w:t>
      </w:r>
    </w:p>
    <w:p w14:paraId="29F9D199" w14:textId="77777777" w:rsidR="008E6854" w:rsidRDefault="008E6854">
      <w:pPr>
        <w:pStyle w:val="underpoint"/>
      </w:pPr>
      <w:r>
        <w:t>1.3.1. административная процедура в части размещения заявки на изготовление акцизных марок Республики Беларусь (далее – акцизная марка) для маркировки табачных изделий, произведенных на территории Республики Беларусь и предназначенных для оборота на ее территории (далее – табачные изделия), осуществляется в отношении юридических лиц Республики Беларусь, имеющих лицензии на производство алкогольной, непищевой спиртосодержащей продукции, непищевого этилового спирта и табачных изделий, составляющей работой которых является производство табачных изделий (далее – производитель табачных изделий);</w:t>
      </w:r>
    </w:p>
    <w:p w14:paraId="6FEA970C" w14:textId="77777777" w:rsidR="008E6854" w:rsidRDefault="008E6854">
      <w:pPr>
        <w:pStyle w:val="underpoint"/>
      </w:pPr>
      <w:r>
        <w:t>1.3.2. административная процедура в части размещения заявки на изготовление акцизных марок для маркировки алкогольных напитков, произведенных на территории Республики Беларусь, разлитых в потребительскую упаковку и предназначенных для оборота на ее территории (далее – алкогольные напитки), осуществляется в отношении юридических лиц Республики Беларусь, имеющих лицензии на производство алкогольной, непищевой спиртосодержащей продукции, непищевого этилового спирта и табачных изделий, составляющей работой которых является производство алкогольной продукции (далее – производитель алкогольных напитков);</w:t>
      </w:r>
    </w:p>
    <w:p w14:paraId="15B1979B" w14:textId="77777777" w:rsidR="008E6854" w:rsidRDefault="008E6854">
      <w:pPr>
        <w:pStyle w:val="underpoint"/>
      </w:pPr>
      <w:r>
        <w:t>1.3.3. основанием для размещения заявки на изготовление акцизных марок для маркировки табачных изделий является соблюдение производителем табачных изделий требований, содержащихся в пунктах 7–10 Положения об акцизных марках для маркировки табачных изделий, произведенных на территории Республики Беларусь (часть третья пункта 11 Положения об акцизных марках для маркировки табачных изделий, произведенных на территории Республики Беларусь);</w:t>
      </w:r>
    </w:p>
    <w:p w14:paraId="5911CCAE" w14:textId="77777777" w:rsidR="008E6854" w:rsidRDefault="008E6854">
      <w:pPr>
        <w:pStyle w:val="underpoint"/>
      </w:pPr>
      <w:r>
        <w:t>1.3.4. основанием для размещения заявки на изготовление акцизных марок для маркировки алкогольных напитков является соблюдение производителем алкогольных напитков требований, содержащихся в пунктах 7–10 Положения об акцизных марках Республики Беларусь для маркировки алкогольных напитков, произведенных на территории Республики Беларусь (часть третья пункта 11 Положения об акцизных марках Республики Беларусь для маркировки алкогольных напитков, произведенных на территории Республики Беларусь).</w:t>
      </w:r>
    </w:p>
    <w:p w14:paraId="1AE611F8"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074C1A02"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2"/>
        <w:gridCol w:w="3262"/>
        <w:gridCol w:w="3113"/>
      </w:tblGrid>
      <w:tr w:rsidR="008E6854" w14:paraId="4E56FBE8" w14:textId="77777777">
        <w:trPr>
          <w:trHeight w:val="240"/>
        </w:trPr>
        <w:tc>
          <w:tcPr>
            <w:tcW w:w="1590" w:type="pct"/>
            <w:tcBorders>
              <w:bottom w:val="single" w:sz="4" w:space="0" w:color="auto"/>
              <w:right w:val="single" w:sz="4" w:space="0" w:color="auto"/>
            </w:tcBorders>
            <w:tcMar>
              <w:top w:w="0" w:type="dxa"/>
              <w:left w:w="6" w:type="dxa"/>
              <w:bottom w:w="0" w:type="dxa"/>
              <w:right w:w="6" w:type="dxa"/>
            </w:tcMar>
            <w:vAlign w:val="center"/>
            <w:hideMark/>
          </w:tcPr>
          <w:p w14:paraId="0D8E7A13" w14:textId="77777777" w:rsidR="008E6854" w:rsidRDefault="008E6854">
            <w:pPr>
              <w:pStyle w:val="table10"/>
              <w:jc w:val="center"/>
            </w:pPr>
            <w:r>
              <w:t>Наименование документа и (или) сведений</w:t>
            </w:r>
          </w:p>
        </w:tc>
        <w:tc>
          <w:tcPr>
            <w:tcW w:w="17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DEDD8FC" w14:textId="77777777" w:rsidR="008E6854" w:rsidRDefault="008E6854">
            <w:pPr>
              <w:pStyle w:val="table10"/>
              <w:jc w:val="center"/>
            </w:pPr>
            <w:r>
              <w:t>Требования, предъявляемые к документу и (или) сведениям</w:t>
            </w:r>
          </w:p>
        </w:tc>
        <w:tc>
          <w:tcPr>
            <w:tcW w:w="1665" w:type="pct"/>
            <w:tcBorders>
              <w:left w:val="single" w:sz="4" w:space="0" w:color="auto"/>
              <w:bottom w:val="single" w:sz="4" w:space="0" w:color="auto"/>
            </w:tcBorders>
            <w:tcMar>
              <w:top w:w="0" w:type="dxa"/>
              <w:left w:w="6" w:type="dxa"/>
              <w:bottom w:w="0" w:type="dxa"/>
              <w:right w:w="6" w:type="dxa"/>
            </w:tcMar>
            <w:vAlign w:val="center"/>
            <w:hideMark/>
          </w:tcPr>
          <w:p w14:paraId="18AA0A39" w14:textId="77777777" w:rsidR="008E6854" w:rsidRDefault="008E6854">
            <w:pPr>
              <w:pStyle w:val="table10"/>
              <w:jc w:val="center"/>
            </w:pPr>
            <w:r>
              <w:t>Форма и порядок представления документа и (или) сведений</w:t>
            </w:r>
          </w:p>
        </w:tc>
      </w:tr>
      <w:tr w:rsidR="008E6854" w14:paraId="234E6478" w14:textId="77777777">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14:paraId="7A0ACCE4" w14:textId="77777777" w:rsidR="008E6854" w:rsidRDefault="008E6854">
            <w:pPr>
              <w:pStyle w:val="table10"/>
            </w:pPr>
            <w:r>
              <w:t xml:space="preserve">для размещения заявки на изготовление акцизных марок для маркировки табачных изделий – заявление </w:t>
            </w:r>
          </w:p>
        </w:tc>
        <w:tc>
          <w:tcPr>
            <w:tcW w:w="1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635053" w14:textId="77777777" w:rsidR="008E6854" w:rsidRDefault="008E6854">
            <w:pPr>
              <w:pStyle w:val="table10"/>
            </w:pPr>
            <w:r>
              <w:t>по форме согласно приложению 1 к Положению об акцизных марках для маркировки табачных изделий, произведенных на территории Республики Беларусь</w:t>
            </w:r>
          </w:p>
        </w:tc>
        <w:tc>
          <w:tcPr>
            <w:tcW w:w="166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7C0D3F9D" w14:textId="77777777" w:rsidR="008E6854" w:rsidRDefault="008E6854">
            <w:pPr>
              <w:pStyle w:val="table10"/>
            </w:pPr>
            <w:r>
              <w:t>в письменной форме:</w:t>
            </w:r>
            <w:r>
              <w:br/>
              <w:t>в ходе приема заинтересованного лица, нарочным (курьером), посредством почтовой связи;</w:t>
            </w:r>
            <w:r>
              <w:br/>
            </w:r>
            <w:r>
              <w:br/>
              <w:t>в электронной форме:</w:t>
            </w:r>
            <w:r>
              <w:br/>
              <w:t>через единый портал электронных услуг</w:t>
            </w:r>
          </w:p>
        </w:tc>
      </w:tr>
      <w:tr w:rsidR="008E6854" w14:paraId="266F6E7E" w14:textId="77777777">
        <w:trPr>
          <w:trHeight w:val="240"/>
        </w:trPr>
        <w:tc>
          <w:tcPr>
            <w:tcW w:w="1590" w:type="pct"/>
            <w:tcBorders>
              <w:top w:val="single" w:sz="4" w:space="0" w:color="auto"/>
              <w:right w:val="single" w:sz="4" w:space="0" w:color="auto"/>
            </w:tcBorders>
            <w:tcMar>
              <w:top w:w="0" w:type="dxa"/>
              <w:left w:w="6" w:type="dxa"/>
              <w:bottom w:w="0" w:type="dxa"/>
              <w:right w:w="6" w:type="dxa"/>
            </w:tcMar>
            <w:hideMark/>
          </w:tcPr>
          <w:p w14:paraId="117121F1" w14:textId="77777777" w:rsidR="008E6854" w:rsidRDefault="008E6854">
            <w:pPr>
              <w:pStyle w:val="table10"/>
            </w:pPr>
            <w:r>
              <w:t>для размещения заявки на изготовление акцизных марок для маркировки алкогольных напитков – заявление</w:t>
            </w:r>
          </w:p>
        </w:tc>
        <w:tc>
          <w:tcPr>
            <w:tcW w:w="1745" w:type="pct"/>
            <w:tcBorders>
              <w:top w:val="single" w:sz="4" w:space="0" w:color="auto"/>
              <w:left w:val="single" w:sz="4" w:space="0" w:color="auto"/>
              <w:right w:val="single" w:sz="4" w:space="0" w:color="auto"/>
            </w:tcBorders>
            <w:tcMar>
              <w:top w:w="0" w:type="dxa"/>
              <w:left w:w="6" w:type="dxa"/>
              <w:bottom w:w="0" w:type="dxa"/>
              <w:right w:w="6" w:type="dxa"/>
            </w:tcMar>
            <w:hideMark/>
          </w:tcPr>
          <w:p w14:paraId="3C2FE5EE" w14:textId="77777777" w:rsidR="008E6854" w:rsidRDefault="008E6854">
            <w:pPr>
              <w:pStyle w:val="table10"/>
            </w:pPr>
            <w:r>
              <w:t>по форме согласно приложению 1 к Положению об акцизных марках для маркировки алкогольных напитков, произведенных на территории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1494AAF6" w14:textId="77777777" w:rsidR="008E6854" w:rsidRDefault="008E6854">
            <w:pPr>
              <w:rPr>
                <w:rFonts w:eastAsiaTheme="minorEastAsia"/>
                <w:sz w:val="20"/>
                <w:szCs w:val="20"/>
              </w:rPr>
            </w:pPr>
          </w:p>
        </w:tc>
      </w:tr>
    </w:tbl>
    <w:p w14:paraId="1BEEAA6C" w14:textId="77777777" w:rsidR="008E6854" w:rsidRDefault="008E6854">
      <w:pPr>
        <w:pStyle w:val="newncpi"/>
      </w:pPr>
      <w:r>
        <w:t> </w:t>
      </w:r>
    </w:p>
    <w:p w14:paraId="2E0CB220"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381A34A4" w14:textId="77777777" w:rsidR="008E6854" w:rsidRDefault="008E6854">
      <w:pPr>
        <w:pStyle w:val="point"/>
      </w:pPr>
      <w:r>
        <w:lastRenderedPageBreak/>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0624833"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1AF359BF"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3578B773"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3229855"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113AE1C1" w14:textId="77777777" w:rsidR="008E6854" w:rsidRDefault="008E6854">
            <w:pPr>
              <w:pStyle w:val="table10"/>
              <w:jc w:val="center"/>
            </w:pPr>
            <w:r>
              <w:t>Форма представления</w:t>
            </w:r>
          </w:p>
        </w:tc>
      </w:tr>
      <w:tr w:rsidR="008E6854" w14:paraId="15C3AEF5"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04C6A372" w14:textId="77777777" w:rsidR="008E6854" w:rsidRDefault="008E6854">
            <w:pPr>
              <w:pStyle w:val="table10"/>
            </w:pPr>
            <w:r>
              <w:t>решение о размещении в электронном банке данных бланков документов и документов с определенной степенью защиты и печатной продукции заявки на изготовление акцизных марок</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53790296"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64651AD8" w14:textId="77777777" w:rsidR="008E6854" w:rsidRDefault="008E6854">
            <w:pPr>
              <w:pStyle w:val="table10"/>
            </w:pPr>
            <w:r>
              <w:t>письменная или электронная</w:t>
            </w:r>
          </w:p>
        </w:tc>
      </w:tr>
    </w:tbl>
    <w:p w14:paraId="0F1BA25B" w14:textId="77777777" w:rsidR="008E6854" w:rsidRDefault="008E6854">
      <w:pPr>
        <w:pStyle w:val="newncpi"/>
      </w:pPr>
      <w:r>
        <w:t> </w:t>
      </w:r>
    </w:p>
    <w:p w14:paraId="32303D20" w14:textId="77777777" w:rsidR="008E6854" w:rsidRDefault="008E6854">
      <w:pPr>
        <w:pStyle w:val="newncpi"/>
      </w:pPr>
      <w:r>
        <w:t>Иные действия, совершаемые уполномоченным органом по исполнению административного решения, – размещение заявки на изготовление акцизных марок в электронном банке данных бланков документов и документов с определенной степенью защиты и печатной продукции.</w:t>
      </w:r>
    </w:p>
    <w:p w14:paraId="7FA5B3B6" w14:textId="77777777" w:rsidR="008E6854" w:rsidRDefault="008E6854">
      <w:pPr>
        <w:pStyle w:val="point"/>
      </w:pPr>
      <w:r>
        <w:t>4. Порядок подачи (отзыва) административной жалобы:</w:t>
      </w:r>
    </w:p>
    <w:p w14:paraId="12EC4B13"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8E6854" w14:paraId="6F1DD202"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0E08D86B"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0463436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6350B344"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660E7FC6"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5548C23E" w14:textId="77777777" w:rsidR="008E6854" w:rsidRDefault="008E6854">
            <w:pPr>
              <w:pStyle w:val="table10"/>
            </w:pPr>
            <w:r>
              <w:t xml:space="preserve">письменная </w:t>
            </w:r>
          </w:p>
        </w:tc>
      </w:tr>
    </w:tbl>
    <w:p w14:paraId="29FA2360"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8E6854" w14:paraId="5392E450" w14:textId="77777777">
        <w:tc>
          <w:tcPr>
            <w:tcW w:w="3258" w:type="pct"/>
            <w:tcMar>
              <w:top w:w="0" w:type="dxa"/>
              <w:left w:w="6" w:type="dxa"/>
              <w:bottom w:w="0" w:type="dxa"/>
              <w:right w:w="6" w:type="dxa"/>
            </w:tcMar>
            <w:hideMark/>
          </w:tcPr>
          <w:p w14:paraId="7C2BF463" w14:textId="77777777" w:rsidR="008E6854" w:rsidRDefault="008E6854">
            <w:pPr>
              <w:pStyle w:val="cap1"/>
            </w:pPr>
            <w:r>
              <w:t> </w:t>
            </w:r>
          </w:p>
        </w:tc>
        <w:tc>
          <w:tcPr>
            <w:tcW w:w="1742" w:type="pct"/>
            <w:tcMar>
              <w:top w:w="0" w:type="dxa"/>
              <w:left w:w="6" w:type="dxa"/>
              <w:bottom w:w="0" w:type="dxa"/>
              <w:right w:w="6" w:type="dxa"/>
            </w:tcMar>
            <w:hideMark/>
          </w:tcPr>
          <w:p w14:paraId="3D4B63FD" w14:textId="77777777" w:rsidR="008E6854" w:rsidRDefault="008E6854">
            <w:pPr>
              <w:pStyle w:val="capu1"/>
            </w:pPr>
            <w:r>
              <w:t>УТВЕРЖДЕНО</w:t>
            </w:r>
          </w:p>
          <w:p w14:paraId="1047BBA7"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2AF6A7DF" w14:textId="77777777" w:rsidR="008E6854" w:rsidRDefault="008E6854">
            <w:pPr>
              <w:pStyle w:val="cap1"/>
            </w:pPr>
            <w:r>
              <w:t>25.01.2022 № 2</w:t>
            </w:r>
          </w:p>
        </w:tc>
      </w:tr>
    </w:tbl>
    <w:p w14:paraId="454DA3C9"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22.7.2 «Осуществление возврата денежных средств, внесенных в оплату стоимости возвращенных неиспользованных акцизных марок»</w:t>
      </w:r>
    </w:p>
    <w:p w14:paraId="4E911DE0" w14:textId="77777777" w:rsidR="008E6854" w:rsidRDefault="008E6854">
      <w:pPr>
        <w:pStyle w:val="point"/>
      </w:pPr>
      <w:r>
        <w:t>1. Особенности осуществления административной процедуры:</w:t>
      </w:r>
    </w:p>
    <w:p w14:paraId="3033FBA2"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554946D9"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72FDA3B" w14:textId="77777777" w:rsidR="008E6854" w:rsidRDefault="008E6854">
      <w:pPr>
        <w:pStyle w:val="newncpi"/>
      </w:pPr>
      <w:r>
        <w:t>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w:t>
      </w:r>
    </w:p>
    <w:p w14:paraId="01D3FCC1" w14:textId="77777777" w:rsidR="008E6854" w:rsidRDefault="008E6854">
      <w:pPr>
        <w:pStyle w:val="newncpi"/>
      </w:pPr>
      <w:r>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14:paraId="3C941A35" w14:textId="77777777" w:rsidR="008E6854" w:rsidRDefault="008E6854">
      <w:pPr>
        <w:pStyle w:val="newncpi"/>
      </w:pPr>
      <w:r>
        <w:t>Закон Республики Беларусь «Об основах административных процедур»;</w:t>
      </w:r>
    </w:p>
    <w:p w14:paraId="18BE2F89" w14:textId="77777777" w:rsidR="008E6854" w:rsidRDefault="008E6854">
      <w:pPr>
        <w:pStyle w:val="newncpi"/>
      </w:pPr>
      <w:r>
        <w:t>Положение об акцизных марках Республики Беларусь для маркировки алкогольных напитков, произведенных на территории Республики Беларусь, утвержденное постановлением Совета Министров Республики Беларусь от 31 октября 2025 г. № 597;</w:t>
      </w:r>
    </w:p>
    <w:p w14:paraId="533261CD" w14:textId="77777777" w:rsidR="008E6854" w:rsidRDefault="008E6854">
      <w:pPr>
        <w:pStyle w:val="newncpi"/>
      </w:pPr>
      <w:r>
        <w:t>Положение об акцизных марках для маркировки табачных изделий, произведенных на территории Республики Беларусь, утвержденное постановлением Совета Министров Республики Беларусь от 28 октября 2008 г. № 1610;</w:t>
      </w:r>
    </w:p>
    <w:p w14:paraId="4EDED6CE" w14:textId="77777777" w:rsidR="008E6854" w:rsidRDefault="008E6854">
      <w:pPr>
        <w:pStyle w:val="newncpi"/>
      </w:pPr>
      <w:r>
        <w:lastRenderedPageBreak/>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5E374CD" w14:textId="77777777" w:rsidR="008E6854" w:rsidRDefault="008E6854">
      <w:pPr>
        <w:pStyle w:val="underpoint"/>
      </w:pPr>
      <w:r>
        <w:t>1.3. иные имеющиеся особенности осуществления административной процедуры:</w:t>
      </w:r>
    </w:p>
    <w:p w14:paraId="1204BFC1" w14:textId="77777777" w:rsidR="008E6854" w:rsidRDefault="008E6854">
      <w:pPr>
        <w:pStyle w:val="underpoint"/>
      </w:pPr>
      <w:r>
        <w:t>1.3.1. административная процедура в части возврата денежных средств, внесенных в оплату стоимости возвращенных неиспользованных акцизных марок Республики Беларусь (далее – акцизная марка) для маркировки табачных изделий, произведенных на территории Республики Беларусь и предназначенных для оборота на ее территории (далее – табачные изделия), осуществляется в отношении юридического лица Республики Беларусь, имеющего лицензию на производство алкогольной, непищевой спиртосодержащей продукции, непищевого этилового спирта и табачных изделий, составляющей работой которого является производство табачных изделий либо действие лицензии которого прекращено;</w:t>
      </w:r>
    </w:p>
    <w:p w14:paraId="5B3D1C70" w14:textId="77777777" w:rsidR="008E6854" w:rsidRDefault="008E6854">
      <w:pPr>
        <w:pStyle w:val="underpoint"/>
      </w:pPr>
      <w:r>
        <w:t>1.3.2. административная процедура в части возврата денежных средств, внесенных в оплату стоимости возвращенных неиспользованных акцизных марок для маркировки алкогольных напитков, произведенных на территории Республики Беларусь, разлитых в потребительскую упаковку и предназначенных для оборота на ее территории (далее – алкогольные напитки), осуществляется в отношении юридического лица Республики Беларусь, имеющего лицензию на производство алкогольной, непищевой спиртосодержащей продукции, непищевого этилового спирта и табачных изделий, составляющей работой которого является производство алкогольной продукции либо действие лицензии которого прекращено;</w:t>
      </w:r>
    </w:p>
    <w:p w14:paraId="5278DFE9" w14:textId="77777777" w:rsidR="008E6854" w:rsidRDefault="008E6854">
      <w:pPr>
        <w:pStyle w:val="underpoint"/>
      </w:pPr>
      <w:r>
        <w:t>1.3.3.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части девятой пункта 35 Положения об акцизных марках Республики Беларусь для маркировки алкогольных напитков, произведенных на территории Республики Беларусь, части восьмой пункта 32 Положения об акцизных марках для маркировки табачных изделий, произведенных на территории Республики Беларусь.</w:t>
      </w:r>
    </w:p>
    <w:p w14:paraId="0232C4B7" w14:textId="77777777" w:rsidR="008E6854" w:rsidRDefault="008E6854">
      <w:pPr>
        <w:pStyle w:val="point"/>
      </w:pPr>
      <w:r>
        <w:t>2. Документы и (или) сведения, необходимые для осуществления административной процедуры:</w:t>
      </w:r>
    </w:p>
    <w:p w14:paraId="70B15680" w14:textId="77777777" w:rsidR="008E6854" w:rsidRDefault="008E6854">
      <w:pPr>
        <w:pStyle w:val="underpoint"/>
      </w:pPr>
      <w:r>
        <w:t>2.1. представляемые заинтересованным лицом:</w:t>
      </w:r>
    </w:p>
    <w:p w14:paraId="5E506B4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06"/>
        <w:gridCol w:w="3686"/>
        <w:gridCol w:w="3255"/>
      </w:tblGrid>
      <w:tr w:rsidR="008E6854" w14:paraId="4619FC18" w14:textId="77777777">
        <w:trPr>
          <w:trHeight w:val="240"/>
        </w:trPr>
        <w:tc>
          <w:tcPr>
            <w:tcW w:w="1287" w:type="pct"/>
            <w:tcBorders>
              <w:bottom w:val="single" w:sz="4" w:space="0" w:color="auto"/>
              <w:right w:val="single" w:sz="4" w:space="0" w:color="auto"/>
            </w:tcBorders>
            <w:tcMar>
              <w:top w:w="0" w:type="dxa"/>
              <w:left w:w="6" w:type="dxa"/>
              <w:bottom w:w="0" w:type="dxa"/>
              <w:right w:w="6" w:type="dxa"/>
            </w:tcMar>
            <w:vAlign w:val="center"/>
            <w:hideMark/>
          </w:tcPr>
          <w:p w14:paraId="4E308099" w14:textId="77777777" w:rsidR="008E6854" w:rsidRDefault="008E6854">
            <w:pPr>
              <w:pStyle w:val="table10"/>
              <w:jc w:val="center"/>
            </w:pPr>
            <w:r>
              <w:t>Наименование документа и (или) сведений</w:t>
            </w:r>
          </w:p>
        </w:tc>
        <w:tc>
          <w:tcPr>
            <w:tcW w:w="19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C24673" w14:textId="77777777" w:rsidR="008E6854" w:rsidRDefault="008E6854">
            <w:pPr>
              <w:pStyle w:val="table10"/>
              <w:jc w:val="center"/>
            </w:pPr>
            <w:r>
              <w:t>Требования, предъявляемые к документу и (или) сведениям</w:t>
            </w:r>
          </w:p>
        </w:tc>
        <w:tc>
          <w:tcPr>
            <w:tcW w:w="1741" w:type="pct"/>
            <w:tcBorders>
              <w:left w:val="single" w:sz="4" w:space="0" w:color="auto"/>
              <w:bottom w:val="single" w:sz="4" w:space="0" w:color="auto"/>
            </w:tcBorders>
            <w:tcMar>
              <w:top w:w="0" w:type="dxa"/>
              <w:left w:w="6" w:type="dxa"/>
              <w:bottom w:w="0" w:type="dxa"/>
              <w:right w:w="6" w:type="dxa"/>
            </w:tcMar>
            <w:vAlign w:val="center"/>
            <w:hideMark/>
          </w:tcPr>
          <w:p w14:paraId="79156D96" w14:textId="77777777" w:rsidR="008E6854" w:rsidRDefault="008E6854">
            <w:pPr>
              <w:pStyle w:val="table10"/>
              <w:jc w:val="center"/>
            </w:pPr>
            <w:r>
              <w:t>Форма и порядок представления документа и (или) сведений</w:t>
            </w:r>
          </w:p>
        </w:tc>
      </w:tr>
      <w:tr w:rsidR="008E6854" w14:paraId="45AB690C" w14:textId="77777777">
        <w:trPr>
          <w:trHeight w:val="240"/>
        </w:trPr>
        <w:tc>
          <w:tcPr>
            <w:tcW w:w="1287" w:type="pct"/>
            <w:tcBorders>
              <w:top w:val="single" w:sz="4" w:space="0" w:color="auto"/>
              <w:right w:val="single" w:sz="4" w:space="0" w:color="auto"/>
            </w:tcBorders>
            <w:tcMar>
              <w:top w:w="0" w:type="dxa"/>
              <w:left w:w="6" w:type="dxa"/>
              <w:bottom w:w="0" w:type="dxa"/>
              <w:right w:w="6" w:type="dxa"/>
            </w:tcMar>
            <w:hideMark/>
          </w:tcPr>
          <w:p w14:paraId="6DE8EE12" w14:textId="77777777" w:rsidR="008E6854" w:rsidRDefault="008E6854">
            <w:pPr>
              <w:pStyle w:val="table10"/>
            </w:pPr>
            <w:r>
              <w:t>заявление</w:t>
            </w:r>
          </w:p>
        </w:tc>
        <w:tc>
          <w:tcPr>
            <w:tcW w:w="1972" w:type="pct"/>
            <w:tcBorders>
              <w:top w:val="single" w:sz="4" w:space="0" w:color="auto"/>
              <w:left w:val="single" w:sz="4" w:space="0" w:color="auto"/>
              <w:right w:val="single" w:sz="4" w:space="0" w:color="auto"/>
            </w:tcBorders>
            <w:tcMar>
              <w:top w:w="0" w:type="dxa"/>
              <w:left w:w="6" w:type="dxa"/>
              <w:bottom w:w="0" w:type="dxa"/>
              <w:right w:w="6" w:type="dxa"/>
            </w:tcMar>
            <w:hideMark/>
          </w:tcPr>
          <w:p w14:paraId="1C022213" w14:textId="77777777" w:rsidR="008E6854" w:rsidRDefault="008E6854">
            <w:pPr>
              <w:pStyle w:val="table10"/>
            </w:pPr>
            <w:r>
              <w:t>по форме согласно приложению;</w:t>
            </w:r>
            <w:r>
              <w:br/>
              <w:t>сведения, указанные в заявлении, должны соответствовать информации, содержащейся в электронном банке данных бланков документов и документов с определенной степенью защиты и печатной продукции</w:t>
            </w:r>
          </w:p>
        </w:tc>
        <w:tc>
          <w:tcPr>
            <w:tcW w:w="1741" w:type="pct"/>
            <w:tcBorders>
              <w:top w:val="single" w:sz="4" w:space="0" w:color="auto"/>
              <w:left w:val="single" w:sz="4" w:space="0" w:color="auto"/>
            </w:tcBorders>
            <w:tcMar>
              <w:top w:w="0" w:type="dxa"/>
              <w:left w:w="6" w:type="dxa"/>
              <w:bottom w:w="0" w:type="dxa"/>
              <w:right w:w="6" w:type="dxa"/>
            </w:tcMar>
            <w:hideMark/>
          </w:tcPr>
          <w:p w14:paraId="18E1FE5C" w14:textId="77777777" w:rsidR="008E6854" w:rsidRDefault="008E6854">
            <w:pPr>
              <w:pStyle w:val="table10"/>
            </w:pPr>
            <w:r>
              <w:t>в письменной форме:</w:t>
            </w:r>
            <w:r>
              <w:br/>
              <w:t>в ходе приема заинтересованного лица, нарочным (курьером), посредством почтовой связи;</w:t>
            </w:r>
          </w:p>
          <w:p w14:paraId="30E7BF87" w14:textId="77777777" w:rsidR="008E6854" w:rsidRDefault="008E6854">
            <w:pPr>
              <w:pStyle w:val="table10"/>
            </w:pPr>
            <w:r>
              <w:t>в электронной форме: через единый портал электронных услуг</w:t>
            </w:r>
          </w:p>
        </w:tc>
      </w:tr>
    </w:tbl>
    <w:p w14:paraId="5BE9C461" w14:textId="77777777" w:rsidR="008E6854" w:rsidRDefault="008E6854">
      <w:pPr>
        <w:pStyle w:val="newncpi"/>
      </w:pPr>
      <w:r>
        <w:t> </w:t>
      </w:r>
    </w:p>
    <w:p w14:paraId="321FA0F8"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26F1ADF" w14:textId="77777777" w:rsidR="008E6854" w:rsidRDefault="008E6854">
      <w:pPr>
        <w:pStyle w:val="underpoint"/>
      </w:pPr>
      <w:r>
        <w:t>2.2. запрашиваемые (получаемые) уполномоченным органом самостоятельно:</w:t>
      </w:r>
    </w:p>
    <w:p w14:paraId="7B668924"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1"/>
        <w:gridCol w:w="4816"/>
      </w:tblGrid>
      <w:tr w:rsidR="008E6854" w14:paraId="13555A57" w14:textId="77777777">
        <w:trPr>
          <w:trHeight w:val="240"/>
        </w:trPr>
        <w:tc>
          <w:tcPr>
            <w:tcW w:w="2424" w:type="pct"/>
            <w:tcBorders>
              <w:bottom w:val="single" w:sz="4" w:space="0" w:color="auto"/>
              <w:right w:val="single" w:sz="4" w:space="0" w:color="auto"/>
            </w:tcBorders>
            <w:tcMar>
              <w:top w:w="0" w:type="dxa"/>
              <w:left w:w="6" w:type="dxa"/>
              <w:bottom w:w="0" w:type="dxa"/>
              <w:right w:w="6" w:type="dxa"/>
            </w:tcMar>
            <w:vAlign w:val="center"/>
            <w:hideMark/>
          </w:tcPr>
          <w:p w14:paraId="27A829C3" w14:textId="77777777" w:rsidR="008E6854" w:rsidRDefault="008E6854">
            <w:pPr>
              <w:pStyle w:val="table10"/>
              <w:jc w:val="center"/>
            </w:pPr>
            <w:r>
              <w:t>Наименование документа и (или) сведений</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14:paraId="7956D5CF" w14:textId="77777777" w:rsidR="008E6854" w:rsidRDefault="008E6854">
            <w:pPr>
              <w:pStyle w:val="table10"/>
              <w:jc w:val="center"/>
            </w:pPr>
            <w: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w:t>
            </w:r>
            <w:r>
              <w:lastRenderedPageBreak/>
              <w:t>автоматизированном режиме посредством общегосударственной автоматизированной информационной системы</w:t>
            </w:r>
          </w:p>
        </w:tc>
      </w:tr>
      <w:tr w:rsidR="008E6854" w14:paraId="734C16BF" w14:textId="77777777">
        <w:trPr>
          <w:trHeight w:val="240"/>
        </w:trPr>
        <w:tc>
          <w:tcPr>
            <w:tcW w:w="2424" w:type="pct"/>
            <w:tcBorders>
              <w:top w:val="single" w:sz="4" w:space="0" w:color="auto"/>
              <w:right w:val="single" w:sz="4" w:space="0" w:color="auto"/>
            </w:tcBorders>
            <w:tcMar>
              <w:top w:w="0" w:type="dxa"/>
              <w:left w:w="6" w:type="dxa"/>
              <w:bottom w:w="0" w:type="dxa"/>
              <w:right w:w="6" w:type="dxa"/>
            </w:tcMar>
            <w:hideMark/>
          </w:tcPr>
          <w:p w14:paraId="4C778410" w14:textId="77777777" w:rsidR="008E6854" w:rsidRDefault="008E6854">
            <w:pPr>
              <w:pStyle w:val="table10"/>
            </w:pPr>
            <w:r>
              <w:lastRenderedPageBreak/>
              <w:t>сведения о возвращенных неиспользованных акцизных марках</w:t>
            </w:r>
          </w:p>
        </w:tc>
        <w:tc>
          <w:tcPr>
            <w:tcW w:w="2576" w:type="pct"/>
            <w:tcBorders>
              <w:top w:val="single" w:sz="4" w:space="0" w:color="auto"/>
              <w:left w:val="single" w:sz="4" w:space="0" w:color="auto"/>
            </w:tcBorders>
            <w:tcMar>
              <w:top w:w="0" w:type="dxa"/>
              <w:left w:w="6" w:type="dxa"/>
              <w:bottom w:w="0" w:type="dxa"/>
              <w:right w:w="6" w:type="dxa"/>
            </w:tcMar>
            <w:hideMark/>
          </w:tcPr>
          <w:p w14:paraId="20122617" w14:textId="77777777" w:rsidR="008E6854" w:rsidRDefault="008E6854">
            <w:pPr>
              <w:pStyle w:val="table10"/>
            </w:pPr>
            <w:r>
              <w:t>ОАО «Белорусский межбанковский расчетный центр»</w:t>
            </w:r>
          </w:p>
        </w:tc>
      </w:tr>
    </w:tbl>
    <w:p w14:paraId="491187C9" w14:textId="77777777" w:rsidR="008E6854" w:rsidRDefault="008E6854">
      <w:pPr>
        <w:pStyle w:val="newncpi"/>
      </w:pPr>
      <w:r>
        <w:t> </w:t>
      </w:r>
    </w:p>
    <w:p w14:paraId="40930129"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2A0653F"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8E6854" w14:paraId="6972AF1E"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3E591C8B"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BA8E798"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19C9B007" w14:textId="77777777" w:rsidR="008E6854" w:rsidRDefault="008E6854">
            <w:pPr>
              <w:pStyle w:val="table10"/>
              <w:jc w:val="center"/>
            </w:pPr>
            <w:r>
              <w:t>Форма представления</w:t>
            </w:r>
          </w:p>
        </w:tc>
      </w:tr>
      <w:tr w:rsidR="008E6854" w14:paraId="0760CD3A"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6FB5030A" w14:textId="77777777" w:rsidR="008E6854" w:rsidRDefault="008E6854">
            <w:pPr>
              <w:pStyle w:val="table10"/>
            </w:pPr>
            <w:r>
              <w:t>решение о возврате денежных средств в форме заявки</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0E427B1D"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2779D157" w14:textId="77777777" w:rsidR="008E6854" w:rsidRDefault="008E6854">
            <w:pPr>
              <w:pStyle w:val="table10"/>
            </w:pPr>
            <w:r>
              <w:t>электронная</w:t>
            </w:r>
          </w:p>
        </w:tc>
      </w:tr>
    </w:tbl>
    <w:p w14:paraId="27ADDCA6" w14:textId="77777777" w:rsidR="008E6854" w:rsidRDefault="008E6854">
      <w:pPr>
        <w:pStyle w:val="newncpi"/>
      </w:pPr>
      <w:r>
        <w:t> </w:t>
      </w:r>
    </w:p>
    <w:p w14:paraId="53F69715" w14:textId="77777777" w:rsidR="008E6854" w:rsidRDefault="008E6854">
      <w:pPr>
        <w:pStyle w:val="newncpi"/>
      </w:pPr>
      <w:r>
        <w:t>Иные действия, совершаемые уполномоченным органом по исполнению административного решения, – возврат денежных средств, внесенных в оплату стоимости возвращенных неиспользованных акцизных марок для маркировки табачных изделий, акцизных марок для маркировки алкогольных напитков.</w:t>
      </w:r>
    </w:p>
    <w:p w14:paraId="360EE51C" w14:textId="77777777" w:rsidR="008E6854" w:rsidRDefault="008E6854">
      <w:pPr>
        <w:pStyle w:val="point"/>
      </w:pPr>
      <w:r>
        <w:t>4. Порядок подачи (отзыва) административной жалобы:</w:t>
      </w:r>
    </w:p>
    <w:p w14:paraId="74782CE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8E6854" w14:paraId="349548F0"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415F6991"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0461BCD1"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7BE5E3B2"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5E1BDCB4"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6DEEC419" w14:textId="77777777" w:rsidR="008E6854" w:rsidRDefault="008E6854">
            <w:pPr>
              <w:pStyle w:val="table10"/>
            </w:pPr>
            <w:r>
              <w:t xml:space="preserve">письменная </w:t>
            </w:r>
          </w:p>
        </w:tc>
      </w:tr>
    </w:tbl>
    <w:p w14:paraId="3D5D242B" w14:textId="77777777" w:rsidR="008E6854" w:rsidRDefault="008E6854">
      <w:pPr>
        <w:pStyle w:val="newncpi"/>
      </w:pPr>
      <w:r>
        <w:t> </w:t>
      </w:r>
    </w:p>
    <w:p w14:paraId="39414CE1" w14:textId="77777777" w:rsidR="008E6854" w:rsidRDefault="008E6854">
      <w:pPr>
        <w:rPr>
          <w:rFonts w:eastAsia="Times New Roman"/>
        </w:rPr>
        <w:sectPr w:rsidR="008E6854" w:rsidSect="008E6854">
          <w:headerReference w:type="even" r:id="rId6"/>
          <w:headerReference w:type="default" r:id="rId7"/>
          <w:pgSz w:w="11906" w:h="16838"/>
          <w:pgMar w:top="1134" w:right="1133" w:bottom="1134" w:left="1416" w:header="280" w:footer="180" w:gutter="0"/>
          <w:cols w:space="708"/>
          <w:titlePg/>
          <w:docGrid w:linePitch="360"/>
        </w:sectPr>
      </w:pPr>
    </w:p>
    <w:p w14:paraId="192F239D" w14:textId="77777777" w:rsidR="008E6854" w:rsidRDefault="008E685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962"/>
        <w:gridCol w:w="4407"/>
      </w:tblGrid>
      <w:tr w:rsidR="008E6854" w14:paraId="161F2C74" w14:textId="77777777">
        <w:tc>
          <w:tcPr>
            <w:tcW w:w="2648" w:type="pct"/>
            <w:tcMar>
              <w:top w:w="0" w:type="dxa"/>
              <w:left w:w="6" w:type="dxa"/>
              <w:bottom w:w="0" w:type="dxa"/>
              <w:right w:w="6" w:type="dxa"/>
            </w:tcMar>
            <w:hideMark/>
          </w:tcPr>
          <w:p w14:paraId="407609A3" w14:textId="77777777" w:rsidR="008E6854" w:rsidRDefault="008E6854">
            <w:pPr>
              <w:pStyle w:val="newncpi"/>
            </w:pPr>
            <w:r>
              <w:t> </w:t>
            </w:r>
          </w:p>
        </w:tc>
        <w:tc>
          <w:tcPr>
            <w:tcW w:w="2352" w:type="pct"/>
            <w:tcMar>
              <w:top w:w="0" w:type="dxa"/>
              <w:left w:w="6" w:type="dxa"/>
              <w:bottom w:w="0" w:type="dxa"/>
              <w:right w:w="6" w:type="dxa"/>
            </w:tcMar>
            <w:hideMark/>
          </w:tcPr>
          <w:p w14:paraId="0B5C969F" w14:textId="77777777" w:rsidR="008E6854" w:rsidRDefault="008E6854">
            <w:pPr>
              <w:pStyle w:val="append1"/>
            </w:pPr>
            <w:r>
              <w:t>Приложение</w:t>
            </w:r>
          </w:p>
          <w:p w14:paraId="7A0B1485" w14:textId="77777777" w:rsidR="008E6854" w:rsidRDefault="008E6854">
            <w:pPr>
              <w:pStyle w:val="append"/>
            </w:pPr>
            <w:r>
              <w:t>к Регламенту административной процедуры,</w:t>
            </w:r>
            <w:r>
              <w:br/>
              <w:t>осуществляемой в отношении субъектов</w:t>
            </w:r>
            <w:r>
              <w:br/>
              <w:t>хозяйствования, по подпункту 22.7.2</w:t>
            </w:r>
            <w:r>
              <w:br/>
              <w:t>«Осуществление возврата денежных средств,</w:t>
            </w:r>
            <w:r>
              <w:br/>
              <w:t>внесенных в оплату стоимости возвращенных</w:t>
            </w:r>
            <w:r>
              <w:br/>
              <w:t>неиспользованных акцизных марок»</w:t>
            </w:r>
            <w:r>
              <w:br/>
              <w:t xml:space="preserve">(в редакции постановления </w:t>
            </w:r>
            <w:r>
              <w:br/>
              <w:t xml:space="preserve">Министерства по налогам и сборам </w:t>
            </w:r>
            <w:r>
              <w:br/>
              <w:t xml:space="preserve">Республики Беларусь </w:t>
            </w:r>
            <w:r>
              <w:br/>
              <w:t xml:space="preserve">28.07.2023 № 30) </w:t>
            </w:r>
          </w:p>
        </w:tc>
      </w:tr>
    </w:tbl>
    <w:p w14:paraId="44F9149D" w14:textId="77777777" w:rsidR="008E6854" w:rsidRDefault="008E6854">
      <w:pPr>
        <w:pStyle w:val="newncpi"/>
      </w:pPr>
      <w:r>
        <w:t> </w:t>
      </w:r>
    </w:p>
    <w:p w14:paraId="2298A6E6" w14:textId="77777777" w:rsidR="008E6854" w:rsidRDefault="008E6854">
      <w:pPr>
        <w:pStyle w:val="onestring"/>
      </w:pPr>
      <w:r>
        <w:t>Форма</w:t>
      </w:r>
    </w:p>
    <w:p w14:paraId="5547938E" w14:textId="77777777" w:rsidR="008E6854" w:rsidRDefault="008E6854">
      <w:pPr>
        <w:pStyle w:val="newncpi"/>
      </w:pPr>
      <w:r>
        <w:t> </w:t>
      </w:r>
    </w:p>
    <w:p w14:paraId="35F48BCC" w14:textId="77777777" w:rsidR="008E6854" w:rsidRDefault="008E6854">
      <w:pPr>
        <w:pStyle w:val="newncpi0"/>
      </w:pPr>
      <w:r>
        <w:t>В инспекцию Министерства по налогам и сборам</w:t>
      </w:r>
    </w:p>
    <w:p w14:paraId="01A3E974" w14:textId="77777777" w:rsidR="008E6854" w:rsidRDefault="008E6854">
      <w:pPr>
        <w:pStyle w:val="newncpi0"/>
      </w:pPr>
      <w:r>
        <w:t>(далее – инспекция МНС)</w:t>
      </w:r>
    </w:p>
    <w:p w14:paraId="083FC08A" w14:textId="77777777" w:rsidR="008E6854" w:rsidRDefault="008E6854">
      <w:pPr>
        <w:pStyle w:val="newncpi0"/>
      </w:pPr>
      <w:r>
        <w:t>по ____________________________________________</w:t>
      </w:r>
    </w:p>
    <w:p w14:paraId="10CA26DC" w14:textId="77777777" w:rsidR="008E6854" w:rsidRDefault="008E6854">
      <w:pPr>
        <w:pStyle w:val="undline"/>
        <w:ind w:left="709"/>
      </w:pPr>
      <w:r>
        <w:t>(наименование района, города, района в городе)</w:t>
      </w:r>
    </w:p>
    <w:p w14:paraId="364171CB" w14:textId="77777777" w:rsidR="008E6854" w:rsidRDefault="008E6854">
      <w:pPr>
        <w:pStyle w:val="newncpi0"/>
      </w:pPr>
      <w:r>
        <w:t>управление (отдел) по работе с плательщиками</w:t>
      </w:r>
    </w:p>
    <w:p w14:paraId="07B74CDB" w14:textId="77777777" w:rsidR="008E6854" w:rsidRDefault="008E6854">
      <w:pPr>
        <w:pStyle w:val="newncpi0"/>
      </w:pPr>
      <w:r>
        <w:t>по* ___________________________________________</w:t>
      </w:r>
    </w:p>
    <w:p w14:paraId="1E0C3019" w14:textId="77777777" w:rsidR="008E6854" w:rsidRDefault="008E6854">
      <w:pPr>
        <w:pStyle w:val="undline"/>
        <w:ind w:left="1985"/>
      </w:pPr>
      <w:r>
        <w:t>(наименование района)</w:t>
      </w:r>
    </w:p>
    <w:p w14:paraId="549DEDF2"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5683"/>
        <w:gridCol w:w="2560"/>
        <w:gridCol w:w="1126"/>
      </w:tblGrid>
      <w:tr w:rsidR="008E6854" w14:paraId="6ED1712B" w14:textId="77777777">
        <w:tc>
          <w:tcPr>
            <w:tcW w:w="3033" w:type="pct"/>
            <w:tcBorders>
              <w:right w:val="single" w:sz="4" w:space="0" w:color="auto"/>
            </w:tcBorders>
            <w:tcMar>
              <w:top w:w="0" w:type="dxa"/>
              <w:left w:w="6" w:type="dxa"/>
              <w:bottom w:w="0" w:type="dxa"/>
              <w:right w:w="6" w:type="dxa"/>
            </w:tcMar>
            <w:hideMark/>
          </w:tcPr>
          <w:p w14:paraId="49BE45F7" w14:textId="77777777" w:rsidR="008E6854" w:rsidRDefault="008E6854">
            <w:pPr>
              <w:pStyle w:val="newncpi0"/>
            </w:pPr>
            <w:r>
              <w:t>Код инспекции МНС (управления (отдела)</w:t>
            </w:r>
          </w:p>
          <w:p w14:paraId="238EE189" w14:textId="77777777" w:rsidR="008E6854" w:rsidRDefault="008E6854">
            <w:pPr>
              <w:pStyle w:val="newncpi0"/>
            </w:pPr>
            <w:r>
              <w:t>по работе 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6EFF37" w14:textId="77777777" w:rsidR="008E6854" w:rsidRDefault="008E6854">
            <w:pPr>
              <w:pStyle w:val="newncpi"/>
              <w:ind w:firstLine="0"/>
            </w:pPr>
            <w:r>
              <w:t> </w:t>
            </w:r>
          </w:p>
        </w:tc>
        <w:tc>
          <w:tcPr>
            <w:tcW w:w="601" w:type="pct"/>
            <w:tcBorders>
              <w:left w:val="single" w:sz="4" w:space="0" w:color="auto"/>
            </w:tcBorders>
            <w:tcMar>
              <w:top w:w="0" w:type="dxa"/>
              <w:left w:w="6" w:type="dxa"/>
              <w:bottom w:w="0" w:type="dxa"/>
              <w:right w:w="6" w:type="dxa"/>
            </w:tcMar>
            <w:hideMark/>
          </w:tcPr>
          <w:p w14:paraId="2C41AE88" w14:textId="77777777" w:rsidR="008E6854" w:rsidRDefault="008E6854">
            <w:pPr>
              <w:pStyle w:val="newncpi"/>
              <w:ind w:firstLine="0"/>
            </w:pPr>
            <w:r>
              <w:t> </w:t>
            </w:r>
          </w:p>
        </w:tc>
      </w:tr>
    </w:tbl>
    <w:p w14:paraId="73EF6FAF"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851"/>
        <w:gridCol w:w="2269"/>
        <w:gridCol w:w="6249"/>
      </w:tblGrid>
      <w:tr w:rsidR="008E6854" w14:paraId="656A8784" w14:textId="77777777">
        <w:tc>
          <w:tcPr>
            <w:tcW w:w="454" w:type="pct"/>
            <w:tcBorders>
              <w:right w:val="single" w:sz="4" w:space="0" w:color="auto"/>
            </w:tcBorders>
            <w:tcMar>
              <w:top w:w="0" w:type="dxa"/>
              <w:left w:w="6" w:type="dxa"/>
              <w:bottom w:w="0" w:type="dxa"/>
              <w:right w:w="6" w:type="dxa"/>
            </w:tcMar>
            <w:hideMark/>
          </w:tcPr>
          <w:p w14:paraId="439C9086" w14:textId="77777777" w:rsidR="008E6854" w:rsidRDefault="008E6854">
            <w:pPr>
              <w:pStyle w:val="newncpi0"/>
            </w:pPr>
            <w:r>
              <w:t>УНП**</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613992" w14:textId="77777777" w:rsidR="008E6854" w:rsidRDefault="008E6854">
            <w:pPr>
              <w:pStyle w:val="newncpi"/>
              <w:ind w:firstLine="0"/>
            </w:pPr>
            <w:r>
              <w:t> </w:t>
            </w:r>
          </w:p>
        </w:tc>
        <w:tc>
          <w:tcPr>
            <w:tcW w:w="3335" w:type="pct"/>
            <w:tcBorders>
              <w:left w:val="single" w:sz="4" w:space="0" w:color="auto"/>
            </w:tcBorders>
            <w:tcMar>
              <w:top w:w="0" w:type="dxa"/>
              <w:left w:w="6" w:type="dxa"/>
              <w:bottom w:w="0" w:type="dxa"/>
              <w:right w:w="6" w:type="dxa"/>
            </w:tcMar>
            <w:hideMark/>
          </w:tcPr>
          <w:p w14:paraId="74EA8E85" w14:textId="77777777" w:rsidR="008E6854" w:rsidRDefault="008E6854">
            <w:pPr>
              <w:pStyle w:val="newncpi"/>
              <w:ind w:firstLine="0"/>
            </w:pPr>
            <w:r>
              <w:t> </w:t>
            </w:r>
          </w:p>
        </w:tc>
      </w:tr>
    </w:tbl>
    <w:p w14:paraId="42DDAEE4"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E6854" w14:paraId="1F29F93F" w14:textId="77777777">
        <w:trPr>
          <w:trHeight w:val="240"/>
        </w:trPr>
        <w:tc>
          <w:tcPr>
            <w:tcW w:w="2500" w:type="pct"/>
            <w:tcMar>
              <w:top w:w="0" w:type="dxa"/>
              <w:left w:w="6" w:type="dxa"/>
              <w:bottom w:w="0" w:type="dxa"/>
              <w:right w:w="6" w:type="dxa"/>
            </w:tcMar>
            <w:hideMark/>
          </w:tcPr>
          <w:p w14:paraId="4D8B35CC" w14:textId="77777777" w:rsidR="008E6854" w:rsidRDefault="008E6854">
            <w:pPr>
              <w:pStyle w:val="newncpi0"/>
            </w:pPr>
            <w:r>
              <w:t>______________________________________</w:t>
            </w:r>
          </w:p>
        </w:tc>
        <w:tc>
          <w:tcPr>
            <w:tcW w:w="2500" w:type="pct"/>
            <w:tcMar>
              <w:top w:w="0" w:type="dxa"/>
              <w:left w:w="6" w:type="dxa"/>
              <w:bottom w:w="0" w:type="dxa"/>
              <w:right w:w="6" w:type="dxa"/>
            </w:tcMar>
            <w:hideMark/>
          </w:tcPr>
          <w:p w14:paraId="709BAC32" w14:textId="77777777" w:rsidR="008E6854" w:rsidRDefault="008E6854">
            <w:pPr>
              <w:pStyle w:val="table10"/>
            </w:pPr>
            <w:r>
              <w:t> </w:t>
            </w:r>
          </w:p>
        </w:tc>
      </w:tr>
      <w:tr w:rsidR="008E6854" w14:paraId="4F99DC65" w14:textId="77777777">
        <w:trPr>
          <w:trHeight w:val="240"/>
        </w:trPr>
        <w:tc>
          <w:tcPr>
            <w:tcW w:w="2500" w:type="pct"/>
            <w:tcMar>
              <w:top w:w="0" w:type="dxa"/>
              <w:left w:w="6" w:type="dxa"/>
              <w:bottom w:w="0" w:type="dxa"/>
              <w:right w:w="6" w:type="dxa"/>
            </w:tcMar>
            <w:hideMark/>
          </w:tcPr>
          <w:p w14:paraId="284B9BC3" w14:textId="77777777" w:rsidR="008E6854" w:rsidRDefault="008E6854">
            <w:pPr>
              <w:pStyle w:val="table10"/>
              <w:jc w:val="center"/>
            </w:pPr>
            <w:r>
              <w:t>(наименование плательщика;</w:t>
            </w:r>
          </w:p>
        </w:tc>
        <w:tc>
          <w:tcPr>
            <w:tcW w:w="2500" w:type="pct"/>
            <w:tcMar>
              <w:top w:w="0" w:type="dxa"/>
              <w:left w:w="6" w:type="dxa"/>
              <w:bottom w:w="0" w:type="dxa"/>
              <w:right w:w="6" w:type="dxa"/>
            </w:tcMar>
            <w:hideMark/>
          </w:tcPr>
          <w:p w14:paraId="77A35251" w14:textId="77777777" w:rsidR="008E6854" w:rsidRDefault="008E6854">
            <w:pPr>
              <w:pStyle w:val="table10"/>
            </w:pPr>
            <w:r>
              <w:t> </w:t>
            </w:r>
          </w:p>
        </w:tc>
      </w:tr>
      <w:tr w:rsidR="008E6854" w14:paraId="053E0301" w14:textId="77777777">
        <w:trPr>
          <w:trHeight w:val="240"/>
        </w:trPr>
        <w:tc>
          <w:tcPr>
            <w:tcW w:w="2500" w:type="pct"/>
            <w:tcMar>
              <w:top w:w="0" w:type="dxa"/>
              <w:left w:w="6" w:type="dxa"/>
              <w:bottom w:w="0" w:type="dxa"/>
              <w:right w:w="6" w:type="dxa"/>
            </w:tcMar>
            <w:hideMark/>
          </w:tcPr>
          <w:p w14:paraId="5CA8E8FB" w14:textId="77777777" w:rsidR="008E6854" w:rsidRDefault="008E6854">
            <w:pPr>
              <w:pStyle w:val="newncpi0"/>
            </w:pPr>
            <w:r>
              <w:t>______________________________________</w:t>
            </w:r>
          </w:p>
        </w:tc>
        <w:tc>
          <w:tcPr>
            <w:tcW w:w="2500" w:type="pct"/>
            <w:tcMar>
              <w:top w:w="0" w:type="dxa"/>
              <w:left w:w="6" w:type="dxa"/>
              <w:bottom w:w="0" w:type="dxa"/>
              <w:right w:w="6" w:type="dxa"/>
            </w:tcMar>
            <w:hideMark/>
          </w:tcPr>
          <w:p w14:paraId="56FEBA4D" w14:textId="77777777" w:rsidR="008E6854" w:rsidRDefault="008E6854">
            <w:pPr>
              <w:pStyle w:val="table10"/>
            </w:pPr>
            <w:r>
              <w:t> </w:t>
            </w:r>
          </w:p>
        </w:tc>
      </w:tr>
      <w:tr w:rsidR="008E6854" w14:paraId="7754AC59" w14:textId="77777777">
        <w:trPr>
          <w:trHeight w:val="240"/>
        </w:trPr>
        <w:tc>
          <w:tcPr>
            <w:tcW w:w="2500" w:type="pct"/>
            <w:tcMar>
              <w:top w:w="0" w:type="dxa"/>
              <w:left w:w="6" w:type="dxa"/>
              <w:bottom w:w="0" w:type="dxa"/>
              <w:right w:w="6" w:type="dxa"/>
            </w:tcMar>
            <w:hideMark/>
          </w:tcPr>
          <w:p w14:paraId="3705E779" w14:textId="77777777" w:rsidR="008E6854" w:rsidRDefault="008E6854">
            <w:pPr>
              <w:pStyle w:val="table10"/>
              <w:jc w:val="center"/>
            </w:pPr>
            <w:r>
              <w:t>адрес места нахождения плательщика;</w:t>
            </w:r>
          </w:p>
        </w:tc>
        <w:tc>
          <w:tcPr>
            <w:tcW w:w="2500" w:type="pct"/>
            <w:tcMar>
              <w:top w:w="0" w:type="dxa"/>
              <w:left w:w="6" w:type="dxa"/>
              <w:bottom w:w="0" w:type="dxa"/>
              <w:right w:w="6" w:type="dxa"/>
            </w:tcMar>
            <w:hideMark/>
          </w:tcPr>
          <w:p w14:paraId="788DE9F1" w14:textId="77777777" w:rsidR="008E6854" w:rsidRDefault="008E6854">
            <w:pPr>
              <w:pStyle w:val="table10"/>
            </w:pPr>
            <w:r>
              <w:t> </w:t>
            </w:r>
          </w:p>
        </w:tc>
      </w:tr>
      <w:tr w:rsidR="008E6854" w14:paraId="19F0049E" w14:textId="77777777">
        <w:trPr>
          <w:trHeight w:val="240"/>
        </w:trPr>
        <w:tc>
          <w:tcPr>
            <w:tcW w:w="2500" w:type="pct"/>
            <w:tcMar>
              <w:top w:w="0" w:type="dxa"/>
              <w:left w:w="6" w:type="dxa"/>
              <w:bottom w:w="0" w:type="dxa"/>
              <w:right w:w="6" w:type="dxa"/>
            </w:tcMar>
            <w:hideMark/>
          </w:tcPr>
          <w:p w14:paraId="0664BE75" w14:textId="77777777" w:rsidR="008E6854" w:rsidRDefault="008E6854">
            <w:pPr>
              <w:pStyle w:val="newncpi0"/>
            </w:pPr>
            <w:r>
              <w:t>______________________________________</w:t>
            </w:r>
          </w:p>
        </w:tc>
        <w:tc>
          <w:tcPr>
            <w:tcW w:w="2500" w:type="pct"/>
            <w:tcMar>
              <w:top w:w="0" w:type="dxa"/>
              <w:left w:w="6" w:type="dxa"/>
              <w:bottom w:w="0" w:type="dxa"/>
              <w:right w:w="6" w:type="dxa"/>
            </w:tcMar>
            <w:hideMark/>
          </w:tcPr>
          <w:p w14:paraId="61EB462D" w14:textId="77777777" w:rsidR="008E6854" w:rsidRDefault="008E6854">
            <w:pPr>
              <w:pStyle w:val="table10"/>
            </w:pPr>
            <w:r>
              <w:t> </w:t>
            </w:r>
          </w:p>
        </w:tc>
      </w:tr>
      <w:tr w:rsidR="008E6854" w14:paraId="71004647" w14:textId="77777777">
        <w:trPr>
          <w:trHeight w:val="240"/>
        </w:trPr>
        <w:tc>
          <w:tcPr>
            <w:tcW w:w="2500" w:type="pct"/>
            <w:tcMar>
              <w:top w:w="0" w:type="dxa"/>
              <w:left w:w="6" w:type="dxa"/>
              <w:bottom w:w="0" w:type="dxa"/>
              <w:right w:w="6" w:type="dxa"/>
            </w:tcMar>
            <w:hideMark/>
          </w:tcPr>
          <w:p w14:paraId="27EDD3D4" w14:textId="77777777" w:rsidR="008E6854" w:rsidRDefault="008E6854">
            <w:pPr>
              <w:pStyle w:val="table10"/>
              <w:jc w:val="center"/>
            </w:pPr>
            <w:r>
              <w:t>номер телефона)</w:t>
            </w:r>
          </w:p>
        </w:tc>
        <w:tc>
          <w:tcPr>
            <w:tcW w:w="2500" w:type="pct"/>
            <w:tcMar>
              <w:top w:w="0" w:type="dxa"/>
              <w:left w:w="6" w:type="dxa"/>
              <w:bottom w:w="0" w:type="dxa"/>
              <w:right w:w="6" w:type="dxa"/>
            </w:tcMar>
            <w:hideMark/>
          </w:tcPr>
          <w:p w14:paraId="69E428DB" w14:textId="77777777" w:rsidR="008E6854" w:rsidRDefault="008E6854">
            <w:pPr>
              <w:pStyle w:val="table10"/>
            </w:pPr>
            <w:r>
              <w:t> </w:t>
            </w:r>
          </w:p>
        </w:tc>
      </w:tr>
    </w:tbl>
    <w:p w14:paraId="32950123" w14:textId="77777777" w:rsidR="008E6854" w:rsidRDefault="008E6854">
      <w:pPr>
        <w:pStyle w:val="titlep"/>
      </w:pPr>
      <w:r>
        <w:t>ЗАЯВЛЕНИЕ</w:t>
      </w:r>
      <w:r>
        <w:br/>
        <w:t>о возврате денежных средств, внесенных в оплату стоимости возвращенных неиспользованных акцизных марок</w:t>
      </w:r>
    </w:p>
    <w:p w14:paraId="1959728F" w14:textId="77777777" w:rsidR="008E6854" w:rsidRDefault="008E6854">
      <w:pPr>
        <w:pStyle w:val="newncpi"/>
      </w:pPr>
      <w:r>
        <w:t>В соответствии с пунктом 35 Положения об акцизных марках Республики Беларусь для маркировки алкогольных напитков, произведенных на территории Республики Беларусь/пунктом 32 Положения об акцизных марках для маркировки табачных изделий, произведенных на территории Республики Беларусь (ненужное зачеркнуть), прошу произвести возврат денежных средств, внесенных в оплату стоимости возвращенных неиспользованных акцизных марок Республики Беларусь для маркировки алкогольных напитков/табачных изделий (ненужное зачеркнуть):</w:t>
      </w:r>
    </w:p>
    <w:p w14:paraId="178C9F6F" w14:textId="77777777" w:rsidR="008E6854" w:rsidRDefault="008E6854">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500"/>
        <w:gridCol w:w="2362"/>
        <w:gridCol w:w="988"/>
        <w:gridCol w:w="1228"/>
        <w:gridCol w:w="1387"/>
        <w:gridCol w:w="1894"/>
      </w:tblGrid>
      <w:tr w:rsidR="008E6854" w14:paraId="40E0EF43" w14:textId="77777777">
        <w:trPr>
          <w:trHeight w:val="240"/>
        </w:trPr>
        <w:tc>
          <w:tcPr>
            <w:tcW w:w="5000" w:type="pct"/>
            <w:gridSpan w:val="6"/>
            <w:tcBorders>
              <w:bottom w:val="single" w:sz="4" w:space="0" w:color="auto"/>
            </w:tcBorders>
            <w:tcMar>
              <w:top w:w="0" w:type="dxa"/>
              <w:left w:w="6" w:type="dxa"/>
              <w:bottom w:w="0" w:type="dxa"/>
              <w:right w:w="6" w:type="dxa"/>
            </w:tcMar>
            <w:vAlign w:val="center"/>
            <w:hideMark/>
          </w:tcPr>
          <w:p w14:paraId="08CD23BE" w14:textId="77777777" w:rsidR="008E6854" w:rsidRDefault="008E6854">
            <w:pPr>
              <w:pStyle w:val="table10"/>
              <w:jc w:val="center"/>
            </w:pPr>
            <w:r>
              <w:t>Сведения о возвращенных неиспользованных акцизных марках Республики Беларусь</w:t>
            </w:r>
          </w:p>
        </w:tc>
      </w:tr>
      <w:tr w:rsidR="008E6854" w14:paraId="5B3463D5" w14:textId="77777777">
        <w:trPr>
          <w:trHeight w:val="240"/>
        </w:trPr>
        <w:tc>
          <w:tcPr>
            <w:tcW w:w="80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47C2DF" w14:textId="77777777" w:rsidR="008E6854" w:rsidRDefault="008E6854">
            <w:pPr>
              <w:pStyle w:val="table10"/>
              <w:jc w:val="center"/>
            </w:pPr>
            <w:r>
              <w:t>код акцизной марки</w:t>
            </w:r>
          </w:p>
        </w:tc>
        <w:tc>
          <w:tcPr>
            <w:tcW w:w="1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0B9D36" w14:textId="77777777" w:rsidR="008E6854" w:rsidRDefault="008E6854">
            <w:pPr>
              <w:pStyle w:val="table10"/>
              <w:jc w:val="center"/>
            </w:pPr>
            <w:r>
              <w:t>наименование акцизной марки</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9ADCEF" w14:textId="77777777" w:rsidR="008E6854" w:rsidRDefault="008E6854">
            <w:pPr>
              <w:pStyle w:val="table10"/>
              <w:jc w:val="center"/>
            </w:pPr>
            <w:r>
              <w:t>серия</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1A9F21" w14:textId="77777777" w:rsidR="008E6854" w:rsidRDefault="008E6854">
            <w:pPr>
              <w:pStyle w:val="table10"/>
              <w:jc w:val="center"/>
            </w:pPr>
            <w:r>
              <w:t>номера</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579AD1" w14:textId="77777777" w:rsidR="008E6854" w:rsidRDefault="008E6854">
            <w:pPr>
              <w:pStyle w:val="table10"/>
              <w:jc w:val="center"/>
            </w:pPr>
            <w:r>
              <w:t>дата возврата</w:t>
            </w:r>
          </w:p>
        </w:tc>
        <w:tc>
          <w:tcPr>
            <w:tcW w:w="10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7DB17FE" w14:textId="77777777" w:rsidR="008E6854" w:rsidRDefault="008E6854">
            <w:pPr>
              <w:pStyle w:val="table10"/>
              <w:jc w:val="center"/>
            </w:pPr>
            <w:r>
              <w:t>количество</w:t>
            </w:r>
          </w:p>
        </w:tc>
      </w:tr>
      <w:tr w:rsidR="008E6854" w14:paraId="6128BE55" w14:textId="77777777">
        <w:trPr>
          <w:trHeight w:val="240"/>
        </w:trPr>
        <w:tc>
          <w:tcPr>
            <w:tcW w:w="801" w:type="pct"/>
            <w:tcBorders>
              <w:top w:val="single" w:sz="4" w:space="0" w:color="auto"/>
              <w:right w:val="single" w:sz="4" w:space="0" w:color="auto"/>
            </w:tcBorders>
            <w:tcMar>
              <w:top w:w="0" w:type="dxa"/>
              <w:left w:w="6" w:type="dxa"/>
              <w:bottom w:w="0" w:type="dxa"/>
              <w:right w:w="6" w:type="dxa"/>
            </w:tcMar>
            <w:hideMark/>
          </w:tcPr>
          <w:p w14:paraId="03E6C630" w14:textId="77777777" w:rsidR="008E6854" w:rsidRDefault="008E6854">
            <w:pPr>
              <w:pStyle w:val="table10"/>
            </w:pPr>
            <w:r>
              <w:t> </w:t>
            </w:r>
          </w:p>
        </w:tc>
        <w:tc>
          <w:tcPr>
            <w:tcW w:w="1262" w:type="pct"/>
            <w:tcBorders>
              <w:top w:val="single" w:sz="4" w:space="0" w:color="auto"/>
              <w:left w:val="single" w:sz="4" w:space="0" w:color="auto"/>
              <w:right w:val="single" w:sz="4" w:space="0" w:color="auto"/>
            </w:tcBorders>
            <w:tcMar>
              <w:top w:w="0" w:type="dxa"/>
              <w:left w:w="6" w:type="dxa"/>
              <w:bottom w:w="0" w:type="dxa"/>
              <w:right w:w="6" w:type="dxa"/>
            </w:tcMar>
            <w:hideMark/>
          </w:tcPr>
          <w:p w14:paraId="474DD0D1" w14:textId="77777777" w:rsidR="008E6854" w:rsidRDefault="008E6854">
            <w:pPr>
              <w:pStyle w:val="table10"/>
            </w:pPr>
            <w:r>
              <w:t> </w:t>
            </w:r>
          </w:p>
        </w:tc>
        <w:tc>
          <w:tcPr>
            <w:tcW w:w="528" w:type="pct"/>
            <w:tcBorders>
              <w:top w:val="single" w:sz="4" w:space="0" w:color="auto"/>
              <w:left w:val="single" w:sz="4" w:space="0" w:color="auto"/>
              <w:right w:val="single" w:sz="4" w:space="0" w:color="auto"/>
            </w:tcBorders>
            <w:tcMar>
              <w:top w:w="0" w:type="dxa"/>
              <w:left w:w="6" w:type="dxa"/>
              <w:bottom w:w="0" w:type="dxa"/>
              <w:right w:w="6" w:type="dxa"/>
            </w:tcMar>
            <w:hideMark/>
          </w:tcPr>
          <w:p w14:paraId="0F50B04E" w14:textId="77777777" w:rsidR="008E6854" w:rsidRDefault="008E6854">
            <w:pPr>
              <w:pStyle w:val="table10"/>
            </w:pPr>
            <w:r>
              <w:t> </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14:paraId="258853AA" w14:textId="77777777" w:rsidR="008E6854" w:rsidRDefault="008E6854">
            <w:pPr>
              <w:pStyle w:val="table10"/>
            </w:pPr>
            <w:r>
              <w:t> </w:t>
            </w:r>
          </w:p>
        </w:tc>
        <w:tc>
          <w:tcPr>
            <w:tcW w:w="741" w:type="pct"/>
            <w:tcBorders>
              <w:top w:val="single" w:sz="4" w:space="0" w:color="auto"/>
              <w:left w:val="single" w:sz="4" w:space="0" w:color="auto"/>
              <w:right w:val="single" w:sz="4" w:space="0" w:color="auto"/>
            </w:tcBorders>
            <w:tcMar>
              <w:top w:w="0" w:type="dxa"/>
              <w:left w:w="6" w:type="dxa"/>
              <w:bottom w:w="0" w:type="dxa"/>
              <w:right w:w="6" w:type="dxa"/>
            </w:tcMar>
            <w:hideMark/>
          </w:tcPr>
          <w:p w14:paraId="79FE647D" w14:textId="77777777" w:rsidR="008E6854" w:rsidRDefault="008E6854">
            <w:pPr>
              <w:pStyle w:val="table10"/>
            </w:pPr>
            <w:r>
              <w:t> </w:t>
            </w:r>
          </w:p>
        </w:tc>
        <w:tc>
          <w:tcPr>
            <w:tcW w:w="1012" w:type="pct"/>
            <w:tcBorders>
              <w:top w:val="single" w:sz="4" w:space="0" w:color="auto"/>
              <w:left w:val="single" w:sz="4" w:space="0" w:color="auto"/>
            </w:tcBorders>
            <w:tcMar>
              <w:top w:w="0" w:type="dxa"/>
              <w:left w:w="6" w:type="dxa"/>
              <w:bottom w:w="0" w:type="dxa"/>
              <w:right w:w="6" w:type="dxa"/>
            </w:tcMar>
            <w:hideMark/>
          </w:tcPr>
          <w:p w14:paraId="2F621768" w14:textId="77777777" w:rsidR="008E6854" w:rsidRDefault="008E6854">
            <w:pPr>
              <w:pStyle w:val="table10"/>
            </w:pPr>
            <w:r>
              <w:t> </w:t>
            </w:r>
          </w:p>
        </w:tc>
      </w:tr>
    </w:tbl>
    <w:p w14:paraId="731A9CA4" w14:textId="77777777" w:rsidR="008E6854" w:rsidRDefault="008E6854">
      <w:pPr>
        <w:pStyle w:val="newncpi"/>
      </w:pPr>
      <w:r>
        <w:t> </w:t>
      </w:r>
    </w:p>
    <w:p w14:paraId="5EF830A5" w14:textId="77777777" w:rsidR="008E6854" w:rsidRDefault="008E6854">
      <w:pPr>
        <w:pStyle w:val="newncpi0"/>
      </w:pPr>
      <w:r>
        <w:t>в сумме ____________________________________________________ белорусских рублей</w:t>
      </w:r>
    </w:p>
    <w:p w14:paraId="726F0786" w14:textId="77777777" w:rsidR="008E6854" w:rsidRDefault="008E6854">
      <w:pPr>
        <w:pStyle w:val="undline"/>
        <w:ind w:left="2977"/>
      </w:pPr>
      <w:r>
        <w:t>(цифрами и прописью)</w:t>
      </w:r>
    </w:p>
    <w:p w14:paraId="28809ADD" w14:textId="77777777" w:rsidR="008E6854" w:rsidRDefault="008E6854">
      <w:pPr>
        <w:pStyle w:val="newncpi0"/>
      </w:pPr>
      <w:r>
        <w:t>на счет в банке ________________________________________________________________</w:t>
      </w:r>
    </w:p>
    <w:p w14:paraId="68C1DB70" w14:textId="77777777" w:rsidR="008E6854" w:rsidRDefault="008E6854">
      <w:pPr>
        <w:pStyle w:val="undline"/>
        <w:ind w:left="2552"/>
      </w:pPr>
      <w:r>
        <w:t>(реквизиты текущего (расчетного) или иного банковского счета:</w:t>
      </w:r>
    </w:p>
    <w:p w14:paraId="700C38A4" w14:textId="77777777" w:rsidR="008E6854" w:rsidRDefault="008E6854">
      <w:pPr>
        <w:pStyle w:val="newncpi0"/>
      </w:pPr>
      <w:r>
        <w:t>_____________________________________________________________________________</w:t>
      </w:r>
    </w:p>
    <w:p w14:paraId="1FE5ED6E" w14:textId="77777777" w:rsidR="008E6854" w:rsidRDefault="008E6854">
      <w:pPr>
        <w:pStyle w:val="undline"/>
        <w:jc w:val="center"/>
      </w:pPr>
      <w:r>
        <w:t>номер и тип счета, наименование банка,</w:t>
      </w:r>
    </w:p>
    <w:p w14:paraId="52D2668F" w14:textId="77777777" w:rsidR="008E6854" w:rsidRDefault="008E6854">
      <w:pPr>
        <w:pStyle w:val="newncpi0"/>
      </w:pPr>
      <w:r>
        <w:t>____________________________________________________________________________.</w:t>
      </w:r>
    </w:p>
    <w:p w14:paraId="6CB54E5E" w14:textId="77777777" w:rsidR="008E6854" w:rsidRDefault="008E6854">
      <w:pPr>
        <w:pStyle w:val="undline"/>
        <w:jc w:val="center"/>
      </w:pPr>
      <w:r>
        <w:lastRenderedPageBreak/>
        <w:t>код банка, код валюты)</w:t>
      </w:r>
    </w:p>
    <w:p w14:paraId="028C64DD" w14:textId="77777777" w:rsidR="008E6854" w:rsidRDefault="008E6854">
      <w:pPr>
        <w:pStyle w:val="newncpi"/>
      </w:pPr>
      <w:r>
        <w:t>Подтверждаю, что в соответствии с пунктом 8 Положения об акцизных марках Республики Беларусь для маркировки алкогольных напитков, произведенных на территории Республики Беларусь/пунктом 8 Положения об акцизных марках для маркировки табачных изделий, произведенных на территории Республики Беларусь (ненужное зачеркнуть), денежные средства в республиканский бюджет внесены ______________________________________________________________________________</w:t>
      </w:r>
    </w:p>
    <w:p w14:paraId="5F061760" w14:textId="77777777" w:rsidR="008E6854" w:rsidRDefault="008E6854">
      <w:pPr>
        <w:pStyle w:val="undline"/>
        <w:ind w:left="4820"/>
        <w:jc w:val="center"/>
      </w:pPr>
      <w:r>
        <w:t>(номер и дата расчетного (кассового) документа)</w:t>
      </w:r>
    </w:p>
    <w:p w14:paraId="07BB9459" w14:textId="77777777" w:rsidR="008E6854" w:rsidRDefault="008E6854">
      <w:pPr>
        <w:pStyle w:val="newncpi0"/>
      </w:pPr>
      <w:r>
        <w:t>в сумме ____________________________________________________ белорусских рублей.</w:t>
      </w:r>
    </w:p>
    <w:p w14:paraId="4236D5FA" w14:textId="77777777" w:rsidR="008E6854" w:rsidRDefault="008E6854">
      <w:pPr>
        <w:pStyle w:val="undline"/>
        <w:ind w:left="2552"/>
      </w:pPr>
      <w:r>
        <w:t>(цифрами и прописью)</w:t>
      </w:r>
    </w:p>
    <w:p w14:paraId="4CBBA1C6"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7941"/>
        <w:gridCol w:w="1423"/>
      </w:tblGrid>
      <w:tr w:rsidR="008E6854" w14:paraId="17BC50EB" w14:textId="77777777">
        <w:trPr>
          <w:trHeight w:val="238"/>
        </w:trPr>
        <w:tc>
          <w:tcPr>
            <w:tcW w:w="4240" w:type="pct"/>
            <w:tcBorders>
              <w:right w:val="single" w:sz="4" w:space="0" w:color="auto"/>
            </w:tcBorders>
            <w:tcMar>
              <w:top w:w="0" w:type="dxa"/>
              <w:left w:w="6" w:type="dxa"/>
              <w:bottom w:w="0" w:type="dxa"/>
              <w:right w:w="6" w:type="dxa"/>
            </w:tcMar>
            <w:hideMark/>
          </w:tcPr>
          <w:p w14:paraId="553A0D7C" w14:textId="77777777" w:rsidR="008E6854" w:rsidRDefault="008E6854">
            <w:pPr>
              <w:pStyle w:val="newncpi0"/>
              <w:jc w:val="left"/>
            </w:pPr>
            <w:r>
              <w:t>Уведомление о принятом административном решении прошу направить в личный кабинет плательщика***</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241EBF" w14:textId="77777777" w:rsidR="008E6854" w:rsidRDefault="008E6854">
            <w:pPr>
              <w:pStyle w:val="table10"/>
            </w:pPr>
            <w:r>
              <w:t> </w:t>
            </w:r>
          </w:p>
        </w:tc>
      </w:tr>
    </w:tbl>
    <w:p w14:paraId="2E78FE72"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3828"/>
        <w:gridCol w:w="1842"/>
        <w:gridCol w:w="3699"/>
      </w:tblGrid>
      <w:tr w:rsidR="008E6854" w14:paraId="1BD1AA71" w14:textId="77777777">
        <w:tc>
          <w:tcPr>
            <w:tcW w:w="2043" w:type="pct"/>
            <w:tcMar>
              <w:top w:w="0" w:type="dxa"/>
              <w:left w:w="6" w:type="dxa"/>
              <w:bottom w:w="0" w:type="dxa"/>
              <w:right w:w="6" w:type="dxa"/>
            </w:tcMar>
            <w:hideMark/>
          </w:tcPr>
          <w:p w14:paraId="72C6224B" w14:textId="77777777" w:rsidR="008E6854" w:rsidRDefault="008E6854">
            <w:pPr>
              <w:pStyle w:val="newncpi0"/>
              <w:jc w:val="left"/>
            </w:pPr>
            <w:r>
              <w:t>Руководитель организации или</w:t>
            </w:r>
            <w:r>
              <w:br/>
              <w:t>уполномоченное им лицо</w:t>
            </w:r>
          </w:p>
        </w:tc>
        <w:tc>
          <w:tcPr>
            <w:tcW w:w="983" w:type="pct"/>
            <w:tcMar>
              <w:top w:w="0" w:type="dxa"/>
              <w:left w:w="6" w:type="dxa"/>
              <w:bottom w:w="0" w:type="dxa"/>
              <w:right w:w="6" w:type="dxa"/>
            </w:tcMar>
            <w:vAlign w:val="bottom"/>
            <w:hideMark/>
          </w:tcPr>
          <w:p w14:paraId="361E9101" w14:textId="77777777" w:rsidR="008E6854" w:rsidRDefault="008E6854">
            <w:pPr>
              <w:pStyle w:val="newncpi0"/>
              <w:jc w:val="center"/>
            </w:pPr>
            <w:r>
              <w:t>______________</w:t>
            </w:r>
          </w:p>
        </w:tc>
        <w:tc>
          <w:tcPr>
            <w:tcW w:w="1974" w:type="pct"/>
            <w:tcMar>
              <w:top w:w="0" w:type="dxa"/>
              <w:left w:w="6" w:type="dxa"/>
              <w:bottom w:w="0" w:type="dxa"/>
              <w:right w:w="6" w:type="dxa"/>
            </w:tcMar>
            <w:vAlign w:val="bottom"/>
            <w:hideMark/>
          </w:tcPr>
          <w:p w14:paraId="4DADB3A5" w14:textId="77777777" w:rsidR="008E6854" w:rsidRDefault="008E6854">
            <w:pPr>
              <w:pStyle w:val="newncpi0"/>
              <w:jc w:val="right"/>
            </w:pPr>
            <w:r>
              <w:t>_________________________</w:t>
            </w:r>
          </w:p>
        </w:tc>
      </w:tr>
      <w:tr w:rsidR="008E6854" w14:paraId="1209F81A" w14:textId="77777777">
        <w:tc>
          <w:tcPr>
            <w:tcW w:w="2043" w:type="pct"/>
            <w:tcMar>
              <w:top w:w="0" w:type="dxa"/>
              <w:left w:w="6" w:type="dxa"/>
              <w:bottom w:w="0" w:type="dxa"/>
              <w:right w:w="6" w:type="dxa"/>
            </w:tcMar>
            <w:hideMark/>
          </w:tcPr>
          <w:p w14:paraId="5584814C" w14:textId="77777777" w:rsidR="008E6854" w:rsidRDefault="008E6854">
            <w:pPr>
              <w:pStyle w:val="newncpi"/>
              <w:ind w:firstLine="0"/>
            </w:pPr>
            <w:r>
              <w:t> </w:t>
            </w:r>
          </w:p>
        </w:tc>
        <w:tc>
          <w:tcPr>
            <w:tcW w:w="983" w:type="pct"/>
            <w:tcMar>
              <w:top w:w="0" w:type="dxa"/>
              <w:left w:w="6" w:type="dxa"/>
              <w:bottom w:w="0" w:type="dxa"/>
              <w:right w:w="6" w:type="dxa"/>
            </w:tcMar>
            <w:hideMark/>
          </w:tcPr>
          <w:p w14:paraId="57612F0D" w14:textId="77777777" w:rsidR="008E6854" w:rsidRDefault="008E6854">
            <w:pPr>
              <w:pStyle w:val="undline"/>
              <w:jc w:val="center"/>
            </w:pPr>
            <w:r>
              <w:t>(подпись)</w:t>
            </w:r>
          </w:p>
        </w:tc>
        <w:tc>
          <w:tcPr>
            <w:tcW w:w="1974" w:type="pct"/>
            <w:tcMar>
              <w:top w:w="0" w:type="dxa"/>
              <w:left w:w="6" w:type="dxa"/>
              <w:bottom w:w="0" w:type="dxa"/>
              <w:right w:w="6" w:type="dxa"/>
            </w:tcMar>
            <w:hideMark/>
          </w:tcPr>
          <w:p w14:paraId="4656FBE2" w14:textId="77777777" w:rsidR="008E6854" w:rsidRDefault="008E6854">
            <w:pPr>
              <w:pStyle w:val="undline"/>
              <w:ind w:right="716"/>
              <w:jc w:val="right"/>
            </w:pPr>
            <w:r>
              <w:t>(инициалы, фамилия)</w:t>
            </w:r>
          </w:p>
        </w:tc>
      </w:tr>
    </w:tbl>
    <w:p w14:paraId="237FBF9C" w14:textId="77777777" w:rsidR="008E6854" w:rsidRDefault="008E6854">
      <w:pPr>
        <w:pStyle w:val="newncpi"/>
      </w:pPr>
      <w:r>
        <w:t> </w:t>
      </w:r>
    </w:p>
    <w:p w14:paraId="76E6860E" w14:textId="77777777" w:rsidR="008E6854" w:rsidRDefault="008E6854">
      <w:pPr>
        <w:pStyle w:val="snoskiline"/>
      </w:pPr>
      <w:r>
        <w:t>______________________________</w:t>
      </w:r>
    </w:p>
    <w:p w14:paraId="04B1C4BF" w14:textId="77777777" w:rsidR="008E6854" w:rsidRDefault="008E6854">
      <w:pPr>
        <w:pStyle w:val="snoski"/>
        <w:ind w:firstLine="567"/>
      </w:pPr>
      <w:r>
        <w:t>* Указывается при наличии в инспекции МНС управлений (отделов) по работе с плательщиками по соответствующему району.</w:t>
      </w:r>
    </w:p>
    <w:p w14:paraId="32D57807" w14:textId="77777777" w:rsidR="008E6854" w:rsidRDefault="008E6854">
      <w:pPr>
        <w:pStyle w:val="snoski"/>
        <w:ind w:firstLine="567"/>
      </w:pPr>
      <w:r>
        <w:t>** Учетный номер плательщика.</w:t>
      </w:r>
    </w:p>
    <w:p w14:paraId="426A7790" w14:textId="77777777" w:rsidR="008E6854" w:rsidRDefault="008E6854">
      <w:pPr>
        <w:pStyle w:val="snoski"/>
        <w:ind w:firstLine="567"/>
      </w:pPr>
      <w:r>
        <w:t>*** Проставляется «Х» при необходимости получения уведомления о принятом административном решении в личный кабинет плательщика.</w:t>
      </w:r>
    </w:p>
    <w:p w14:paraId="0979B30C" w14:textId="77777777" w:rsidR="008E6854" w:rsidRDefault="008E6854">
      <w:pPr>
        <w:pStyle w:val="newncpi"/>
      </w:pPr>
      <w:r>
        <w:t> </w:t>
      </w:r>
    </w:p>
    <w:p w14:paraId="1CD67DC5" w14:textId="77777777" w:rsidR="008E6854" w:rsidRDefault="008E6854">
      <w:pPr>
        <w:pStyle w:val="newncpi"/>
      </w:pPr>
      <w:r>
        <w:t> </w:t>
      </w:r>
    </w:p>
    <w:p w14:paraId="6BA3C10F" w14:textId="77777777" w:rsidR="008E6854" w:rsidRDefault="008E6854">
      <w:pPr>
        <w:rPr>
          <w:rFonts w:eastAsia="Times New Roman"/>
        </w:rPr>
        <w:sectPr w:rsidR="008E6854" w:rsidSect="008E6854">
          <w:pgSz w:w="11920" w:h="16838"/>
          <w:pgMar w:top="567" w:right="1134" w:bottom="567" w:left="1417" w:header="280" w:footer="0" w:gutter="0"/>
          <w:cols w:space="720"/>
          <w:docGrid w:linePitch="299"/>
        </w:sectPr>
      </w:pPr>
    </w:p>
    <w:p w14:paraId="04325C22" w14:textId="77777777" w:rsidR="008E6854" w:rsidRDefault="008E685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96"/>
        <w:gridCol w:w="3259"/>
      </w:tblGrid>
      <w:tr w:rsidR="008E6854" w14:paraId="21BC8B44" w14:textId="77777777">
        <w:tc>
          <w:tcPr>
            <w:tcW w:w="3258" w:type="pct"/>
            <w:tcMar>
              <w:top w:w="0" w:type="dxa"/>
              <w:left w:w="6" w:type="dxa"/>
              <w:bottom w:w="0" w:type="dxa"/>
              <w:right w:w="6" w:type="dxa"/>
            </w:tcMar>
            <w:hideMark/>
          </w:tcPr>
          <w:p w14:paraId="1B05253F" w14:textId="77777777" w:rsidR="008E6854" w:rsidRDefault="008E6854">
            <w:pPr>
              <w:pStyle w:val="cap1"/>
            </w:pPr>
            <w:r>
              <w:t> </w:t>
            </w:r>
          </w:p>
        </w:tc>
        <w:tc>
          <w:tcPr>
            <w:tcW w:w="1742" w:type="pct"/>
            <w:tcMar>
              <w:top w:w="0" w:type="dxa"/>
              <w:left w:w="6" w:type="dxa"/>
              <w:bottom w:w="0" w:type="dxa"/>
              <w:right w:w="6" w:type="dxa"/>
            </w:tcMar>
            <w:hideMark/>
          </w:tcPr>
          <w:p w14:paraId="2F72B1C3" w14:textId="77777777" w:rsidR="008E6854" w:rsidRDefault="008E6854">
            <w:pPr>
              <w:pStyle w:val="capu1"/>
            </w:pPr>
            <w:r>
              <w:t>УТВЕРЖДЕНО</w:t>
            </w:r>
          </w:p>
          <w:p w14:paraId="5E1A5171"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32B34075" w14:textId="77777777" w:rsidR="008E6854" w:rsidRDefault="008E6854">
            <w:pPr>
              <w:pStyle w:val="cap1"/>
            </w:pPr>
            <w:r>
              <w:t>25.01.2022 № 2</w:t>
            </w:r>
          </w:p>
        </w:tc>
      </w:tr>
    </w:tbl>
    <w:p w14:paraId="59378379"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22.7.3 «Получение решения о реализации акцизных марок для перемаркировки алкогольных напитков с поврежденными акцизными марками»</w:t>
      </w:r>
    </w:p>
    <w:p w14:paraId="41BB95A5" w14:textId="77777777" w:rsidR="008E6854" w:rsidRDefault="008E6854">
      <w:pPr>
        <w:pStyle w:val="point"/>
      </w:pPr>
      <w:r>
        <w:t>1. Особенности осуществления административной процедуры:</w:t>
      </w:r>
    </w:p>
    <w:p w14:paraId="5468A8DE"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4E2322E4"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4FE614A" w14:textId="77777777" w:rsidR="008E6854" w:rsidRDefault="008E6854">
      <w:pPr>
        <w:pStyle w:val="newncpi"/>
      </w:pPr>
      <w:r>
        <w:t>Закон Республики Беларусь «Об основах административных процедур»;</w:t>
      </w:r>
    </w:p>
    <w:p w14:paraId="1DE73345" w14:textId="77777777" w:rsidR="008E6854" w:rsidRDefault="008E6854">
      <w:pPr>
        <w:pStyle w:val="newncpi"/>
      </w:pPr>
      <w:r>
        <w:t>Положение об акцизных марках Республики Беларусь для перемаркировки алкогольных напитков с поврежденными акцизными марками Республики Беларусь, утвержденное постановлением Совета Министров Республики Беларусь от 31 октября 2025 г. № 597;</w:t>
      </w:r>
    </w:p>
    <w:p w14:paraId="49A69A4F"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77AA40A" w14:textId="77777777" w:rsidR="008E6854" w:rsidRDefault="008E6854">
      <w:pPr>
        <w:pStyle w:val="underpoint"/>
      </w:pPr>
      <w:r>
        <w:t>1.3. иные имеющиеся особенности осуществления административной процедуры:</w:t>
      </w:r>
    </w:p>
    <w:p w14:paraId="56F3D738" w14:textId="77777777" w:rsidR="008E6854" w:rsidRDefault="008E6854">
      <w:pPr>
        <w:pStyle w:val="underpoint"/>
      </w:pPr>
      <w:r>
        <w:t>1.3.1. административная процедура осуществляется в отношении юридического лица Республики Беларусь, осуществляющего в установленном порядке хранение, оптовую, розничную торговлю алкогольными напитками (далее – юридическое лицо), и индивидуального предпринимателя, зарегистрированного в Республике Беларусь, осуществляющего в установленном порядке розничную торговлю алкогольными напитками на объектах общественного питания в розлив, в иных случаях, установленных Президентом Республики Беларусь (далее – индивидуальный предприниматель);</w:t>
      </w:r>
    </w:p>
    <w:p w14:paraId="63945309" w14:textId="77777777" w:rsidR="008E6854" w:rsidRDefault="008E6854">
      <w:pPr>
        <w:pStyle w:val="underpoint"/>
      </w:pPr>
      <w:r>
        <w:t>1.3.2. административная процедура осуществляется в отношении алкогольных напитков, произведенных в Республике Беларусь либо помещенных под таможенную процедуру выпуска для внутреннего потребления на территории Республики Беларусь, с поврежденными акцизными марками Республики Беларусь (далее – акцизные марки);</w:t>
      </w:r>
    </w:p>
    <w:p w14:paraId="4C427C5A" w14:textId="77777777" w:rsidR="008E6854" w:rsidRDefault="008E6854">
      <w:pPr>
        <w:pStyle w:val="underpoint"/>
      </w:pPr>
      <w:r>
        <w:t>1.3.3. основанием для принятия решения о реализации акцизных марок является соблюдение юридическим лицом, индивидуальным предпринимателем требований, определенных в пунктах 8 и 9 Положения об акцизных марках Республики Беларусь для перемаркировки алкогольных напитков с поврежденными акцизными марками Республики Беларусь, а также соответствие сведений о поврежденных акцизных марках, указанных в заявлении о приобретении акцизных марок, информации о ранее реализованных акцизных марках для маркировки алкогольных напитков, подлежащих перемаркировке (пункт 13 Положения об акцизных марках Республики Беларусь для перемаркировки алкогольных напитков с поврежденными акцизными марками Республики Беларусь).</w:t>
      </w:r>
    </w:p>
    <w:p w14:paraId="2DA95ABE" w14:textId="77777777" w:rsidR="008E6854" w:rsidRDefault="008E6854">
      <w:pPr>
        <w:pStyle w:val="point"/>
      </w:pPr>
      <w:r>
        <w:t>2. Документы и (или) сведения, необходимые для осуществления административной процедуры:</w:t>
      </w:r>
    </w:p>
    <w:p w14:paraId="550B00E4" w14:textId="77777777" w:rsidR="008E6854" w:rsidRDefault="008E6854">
      <w:pPr>
        <w:pStyle w:val="underpoint"/>
      </w:pPr>
      <w:r>
        <w:t>2.1. представляемые заинтересованным лицом:</w:t>
      </w:r>
    </w:p>
    <w:p w14:paraId="222E0AD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05"/>
        <w:gridCol w:w="3544"/>
        <w:gridCol w:w="3396"/>
      </w:tblGrid>
      <w:tr w:rsidR="008E6854" w14:paraId="1E2BE790" w14:textId="77777777">
        <w:trPr>
          <w:trHeight w:val="240"/>
        </w:trPr>
        <w:tc>
          <w:tcPr>
            <w:tcW w:w="1287" w:type="pct"/>
            <w:tcBorders>
              <w:bottom w:val="single" w:sz="4" w:space="0" w:color="auto"/>
              <w:right w:val="single" w:sz="4" w:space="0" w:color="auto"/>
            </w:tcBorders>
            <w:tcMar>
              <w:top w:w="0" w:type="dxa"/>
              <w:left w:w="6" w:type="dxa"/>
              <w:bottom w:w="0" w:type="dxa"/>
              <w:right w:w="6" w:type="dxa"/>
            </w:tcMar>
            <w:vAlign w:val="center"/>
            <w:hideMark/>
          </w:tcPr>
          <w:p w14:paraId="5B619B30" w14:textId="77777777" w:rsidR="008E6854" w:rsidRDefault="008E6854">
            <w:pPr>
              <w:pStyle w:val="table10"/>
              <w:jc w:val="center"/>
            </w:pPr>
            <w:r>
              <w:t>Наименование документа и (или) сведений</w:t>
            </w:r>
          </w:p>
        </w:tc>
        <w:tc>
          <w:tcPr>
            <w:tcW w:w="18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8B612B" w14:textId="77777777" w:rsidR="008E6854" w:rsidRDefault="008E6854">
            <w:pPr>
              <w:pStyle w:val="table10"/>
              <w:jc w:val="center"/>
            </w:pPr>
            <w:r>
              <w:t>Требования, предъявляемые к документу и (или) сведениям</w:t>
            </w:r>
          </w:p>
        </w:tc>
        <w:tc>
          <w:tcPr>
            <w:tcW w:w="1817" w:type="pct"/>
            <w:tcBorders>
              <w:left w:val="single" w:sz="4" w:space="0" w:color="auto"/>
              <w:bottom w:val="single" w:sz="4" w:space="0" w:color="auto"/>
            </w:tcBorders>
            <w:tcMar>
              <w:top w:w="0" w:type="dxa"/>
              <w:left w:w="6" w:type="dxa"/>
              <w:bottom w:w="0" w:type="dxa"/>
              <w:right w:w="6" w:type="dxa"/>
            </w:tcMar>
            <w:vAlign w:val="center"/>
            <w:hideMark/>
          </w:tcPr>
          <w:p w14:paraId="601B9B91" w14:textId="77777777" w:rsidR="008E6854" w:rsidRDefault="008E6854">
            <w:pPr>
              <w:pStyle w:val="table10"/>
              <w:jc w:val="center"/>
            </w:pPr>
            <w:r>
              <w:t>Форма и порядок представления документа и (или) сведений</w:t>
            </w:r>
          </w:p>
        </w:tc>
      </w:tr>
      <w:tr w:rsidR="008E6854" w14:paraId="745CA327" w14:textId="77777777">
        <w:trPr>
          <w:trHeight w:val="240"/>
        </w:trPr>
        <w:tc>
          <w:tcPr>
            <w:tcW w:w="1287" w:type="pct"/>
            <w:tcBorders>
              <w:top w:val="single" w:sz="4" w:space="0" w:color="auto"/>
              <w:right w:val="single" w:sz="4" w:space="0" w:color="auto"/>
            </w:tcBorders>
            <w:tcMar>
              <w:top w:w="0" w:type="dxa"/>
              <w:left w:w="6" w:type="dxa"/>
              <w:bottom w:w="0" w:type="dxa"/>
              <w:right w:w="6" w:type="dxa"/>
            </w:tcMar>
            <w:hideMark/>
          </w:tcPr>
          <w:p w14:paraId="155F49A5" w14:textId="77777777" w:rsidR="008E6854" w:rsidRDefault="008E6854">
            <w:pPr>
              <w:pStyle w:val="table10"/>
            </w:pPr>
            <w:r>
              <w:t xml:space="preserve">заявление </w:t>
            </w:r>
          </w:p>
        </w:tc>
        <w:tc>
          <w:tcPr>
            <w:tcW w:w="1896" w:type="pct"/>
            <w:tcBorders>
              <w:top w:val="single" w:sz="4" w:space="0" w:color="auto"/>
              <w:left w:val="single" w:sz="4" w:space="0" w:color="auto"/>
              <w:right w:val="single" w:sz="4" w:space="0" w:color="auto"/>
            </w:tcBorders>
            <w:tcMar>
              <w:top w:w="0" w:type="dxa"/>
              <w:left w:w="6" w:type="dxa"/>
              <w:bottom w:w="0" w:type="dxa"/>
              <w:right w:w="6" w:type="dxa"/>
            </w:tcMar>
            <w:hideMark/>
          </w:tcPr>
          <w:p w14:paraId="0398F99D" w14:textId="77777777" w:rsidR="008E6854" w:rsidRDefault="008E6854">
            <w:pPr>
              <w:pStyle w:val="table10"/>
            </w:pPr>
            <w:r>
              <w:t xml:space="preserve">по форме согласно приложению 1 к Положению об акцизных марках </w:t>
            </w:r>
            <w:r>
              <w:lastRenderedPageBreak/>
              <w:t>Республики Беларусь для перемаркировки алкогольных напитков с поврежденными акцизными марками Республики Беларусь</w:t>
            </w:r>
          </w:p>
        </w:tc>
        <w:tc>
          <w:tcPr>
            <w:tcW w:w="1817" w:type="pct"/>
            <w:tcBorders>
              <w:top w:val="single" w:sz="4" w:space="0" w:color="auto"/>
              <w:left w:val="single" w:sz="4" w:space="0" w:color="auto"/>
            </w:tcBorders>
            <w:tcMar>
              <w:top w:w="0" w:type="dxa"/>
              <w:left w:w="6" w:type="dxa"/>
              <w:bottom w:w="0" w:type="dxa"/>
              <w:right w:w="6" w:type="dxa"/>
            </w:tcMar>
            <w:hideMark/>
          </w:tcPr>
          <w:p w14:paraId="1EACB821" w14:textId="77777777" w:rsidR="008E6854" w:rsidRDefault="008E6854">
            <w:pPr>
              <w:pStyle w:val="table10"/>
            </w:pPr>
            <w:r>
              <w:lastRenderedPageBreak/>
              <w:t>в письменной форме:</w:t>
            </w:r>
            <w:r>
              <w:br/>
              <w:t xml:space="preserve">в ходе приема заинтересованного лица, </w:t>
            </w:r>
            <w:r>
              <w:lastRenderedPageBreak/>
              <w:t>нарочным (курьером), посредством почтовой связи;</w:t>
            </w:r>
          </w:p>
          <w:p w14:paraId="63209763" w14:textId="77777777" w:rsidR="008E6854" w:rsidRDefault="008E6854">
            <w:pPr>
              <w:pStyle w:val="table10"/>
            </w:pPr>
            <w:r>
              <w:t>в электронной форме: через единый портал электронных услуг</w:t>
            </w:r>
          </w:p>
        </w:tc>
      </w:tr>
    </w:tbl>
    <w:p w14:paraId="20EC087B" w14:textId="77777777" w:rsidR="008E6854" w:rsidRDefault="008E6854">
      <w:pPr>
        <w:pStyle w:val="newncpi"/>
      </w:pPr>
      <w:r>
        <w:lastRenderedPageBreak/>
        <w:t> </w:t>
      </w:r>
    </w:p>
    <w:p w14:paraId="1A0E0D29"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81B9365" w14:textId="77777777" w:rsidR="008E6854" w:rsidRDefault="008E6854">
      <w:pPr>
        <w:pStyle w:val="underpoint"/>
      </w:pPr>
      <w:r>
        <w:t>2.2. запрашиваемые (получаемые) уполномоченным органом самостоятельно:</w:t>
      </w:r>
    </w:p>
    <w:p w14:paraId="44F257B1"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0"/>
        <w:gridCol w:w="4815"/>
      </w:tblGrid>
      <w:tr w:rsidR="008E6854" w14:paraId="6CA9ED38" w14:textId="77777777">
        <w:trPr>
          <w:trHeight w:val="240"/>
        </w:trPr>
        <w:tc>
          <w:tcPr>
            <w:tcW w:w="2424" w:type="pct"/>
            <w:tcBorders>
              <w:bottom w:val="single" w:sz="4" w:space="0" w:color="auto"/>
              <w:right w:val="single" w:sz="4" w:space="0" w:color="auto"/>
            </w:tcBorders>
            <w:tcMar>
              <w:top w:w="0" w:type="dxa"/>
              <w:left w:w="6" w:type="dxa"/>
              <w:bottom w:w="0" w:type="dxa"/>
              <w:right w:w="6" w:type="dxa"/>
            </w:tcMar>
            <w:vAlign w:val="center"/>
            <w:hideMark/>
          </w:tcPr>
          <w:p w14:paraId="201AFE84" w14:textId="77777777" w:rsidR="008E6854" w:rsidRDefault="008E6854">
            <w:pPr>
              <w:pStyle w:val="table10"/>
              <w:jc w:val="center"/>
            </w:pPr>
            <w:r>
              <w:t>Наименование документа и (или) сведений</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14:paraId="46A2BFEE"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773987FD" w14:textId="77777777">
        <w:trPr>
          <w:trHeight w:val="240"/>
        </w:trPr>
        <w:tc>
          <w:tcPr>
            <w:tcW w:w="2424" w:type="pct"/>
            <w:tcBorders>
              <w:top w:val="single" w:sz="4" w:space="0" w:color="auto"/>
              <w:right w:val="single" w:sz="4" w:space="0" w:color="auto"/>
            </w:tcBorders>
            <w:tcMar>
              <w:top w:w="0" w:type="dxa"/>
              <w:left w:w="6" w:type="dxa"/>
              <w:bottom w:w="0" w:type="dxa"/>
              <w:right w:w="6" w:type="dxa"/>
            </w:tcMar>
            <w:hideMark/>
          </w:tcPr>
          <w:p w14:paraId="4DFE5C6D" w14:textId="77777777" w:rsidR="008E6854" w:rsidRDefault="008E6854">
            <w:pPr>
              <w:pStyle w:val="table10"/>
            </w:pPr>
            <w:r>
              <w:t>сведения о ранее реализованных акцизных марках для маркировки алкогольных напитков, подлежащих перемаркировке</w:t>
            </w:r>
          </w:p>
        </w:tc>
        <w:tc>
          <w:tcPr>
            <w:tcW w:w="2576" w:type="pct"/>
            <w:tcBorders>
              <w:top w:val="single" w:sz="4" w:space="0" w:color="auto"/>
              <w:left w:val="single" w:sz="4" w:space="0" w:color="auto"/>
            </w:tcBorders>
            <w:tcMar>
              <w:top w:w="0" w:type="dxa"/>
              <w:left w:w="6" w:type="dxa"/>
              <w:bottom w:w="0" w:type="dxa"/>
              <w:right w:w="6" w:type="dxa"/>
            </w:tcMar>
            <w:hideMark/>
          </w:tcPr>
          <w:p w14:paraId="322CAEC5" w14:textId="77777777" w:rsidR="008E6854" w:rsidRDefault="008E6854">
            <w:pPr>
              <w:pStyle w:val="table10"/>
            </w:pPr>
            <w:r>
              <w:t>ОАО «Белорусский межбанковский расчетный центр»</w:t>
            </w:r>
          </w:p>
        </w:tc>
      </w:tr>
    </w:tbl>
    <w:p w14:paraId="7522FF99" w14:textId="77777777" w:rsidR="008E6854" w:rsidRDefault="008E6854">
      <w:pPr>
        <w:pStyle w:val="newncpi"/>
      </w:pPr>
      <w:r>
        <w:t> </w:t>
      </w:r>
    </w:p>
    <w:p w14:paraId="5AB4992D"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D653248"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3"/>
        <w:gridCol w:w="1843"/>
        <w:gridCol w:w="2119"/>
      </w:tblGrid>
      <w:tr w:rsidR="008E6854" w14:paraId="15D5B7FB"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0E46D352" w14:textId="77777777" w:rsidR="008E6854" w:rsidRDefault="008E6854">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E259820" w14:textId="77777777" w:rsidR="008E6854" w:rsidRDefault="008E6854">
            <w:pPr>
              <w:pStyle w:val="table10"/>
              <w:jc w:val="center"/>
            </w:pPr>
            <w:r>
              <w:t>Срок действия</w:t>
            </w:r>
          </w:p>
        </w:tc>
        <w:tc>
          <w:tcPr>
            <w:tcW w:w="1134" w:type="pct"/>
            <w:tcBorders>
              <w:left w:val="single" w:sz="4" w:space="0" w:color="auto"/>
              <w:bottom w:val="single" w:sz="4" w:space="0" w:color="auto"/>
            </w:tcBorders>
            <w:tcMar>
              <w:top w:w="0" w:type="dxa"/>
              <w:left w:w="6" w:type="dxa"/>
              <w:bottom w:w="0" w:type="dxa"/>
              <w:right w:w="6" w:type="dxa"/>
            </w:tcMar>
            <w:vAlign w:val="center"/>
            <w:hideMark/>
          </w:tcPr>
          <w:p w14:paraId="1349EB54" w14:textId="77777777" w:rsidR="008E6854" w:rsidRDefault="008E6854">
            <w:pPr>
              <w:pStyle w:val="table10"/>
              <w:jc w:val="center"/>
            </w:pPr>
            <w:r>
              <w:t>Форма представления</w:t>
            </w:r>
          </w:p>
        </w:tc>
      </w:tr>
      <w:tr w:rsidR="008E6854" w14:paraId="0729B9DE"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42FFD015" w14:textId="77777777" w:rsidR="008E6854" w:rsidRDefault="008E6854">
            <w:pPr>
              <w:pStyle w:val="table10"/>
            </w:pPr>
            <w:r>
              <w:t>решение о реализации акцизных марок для перемаркировки алкогольных напитков с поврежденными акцизными марками</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14:paraId="6ADE7C6F" w14:textId="77777777" w:rsidR="008E6854" w:rsidRDefault="008E6854">
            <w:pPr>
              <w:pStyle w:val="table10"/>
            </w:pPr>
            <w:r>
              <w:t>бессрочно</w:t>
            </w:r>
          </w:p>
        </w:tc>
        <w:tc>
          <w:tcPr>
            <w:tcW w:w="1134" w:type="pct"/>
            <w:tcBorders>
              <w:top w:val="single" w:sz="4" w:space="0" w:color="auto"/>
              <w:left w:val="single" w:sz="4" w:space="0" w:color="auto"/>
            </w:tcBorders>
            <w:tcMar>
              <w:top w:w="0" w:type="dxa"/>
              <w:left w:w="6" w:type="dxa"/>
              <w:bottom w:w="0" w:type="dxa"/>
              <w:right w:w="6" w:type="dxa"/>
            </w:tcMar>
            <w:hideMark/>
          </w:tcPr>
          <w:p w14:paraId="7458A11D" w14:textId="77777777" w:rsidR="008E6854" w:rsidRDefault="008E6854">
            <w:pPr>
              <w:pStyle w:val="table10"/>
            </w:pPr>
            <w:r>
              <w:t>письменная или электронная</w:t>
            </w:r>
          </w:p>
        </w:tc>
      </w:tr>
    </w:tbl>
    <w:p w14:paraId="66CC3584" w14:textId="77777777" w:rsidR="008E6854" w:rsidRDefault="008E6854">
      <w:pPr>
        <w:pStyle w:val="newncpi"/>
      </w:pPr>
      <w:r>
        <w:t> </w:t>
      </w:r>
    </w:p>
    <w:p w14:paraId="432DE7D0" w14:textId="77777777" w:rsidR="008E6854" w:rsidRDefault="008E6854">
      <w:pPr>
        <w:pStyle w:val="newncpi"/>
      </w:pPr>
      <w:r>
        <w:t>Иные действия, совершаемые уполномоченным органом по исполнению административного решения, – размещение заявки на выдачу акцизных марок в электронном банке данных бланков документов и документов с определенной степенью защиты и печатной продукции.</w:t>
      </w:r>
    </w:p>
    <w:p w14:paraId="5322EEC1" w14:textId="77777777" w:rsidR="008E6854" w:rsidRDefault="008E6854">
      <w:pPr>
        <w:pStyle w:val="point"/>
      </w:pPr>
      <w:r>
        <w:t>4. Порядок подачи (отзыва) административной жалобы:</w:t>
      </w:r>
    </w:p>
    <w:p w14:paraId="7E2E33EE"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3"/>
        <w:gridCol w:w="3962"/>
      </w:tblGrid>
      <w:tr w:rsidR="008E6854" w14:paraId="6524618A"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4D8B3F26"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72028139"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16527DB3"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3FBED276"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169CBEDA" w14:textId="77777777" w:rsidR="008E6854" w:rsidRDefault="008E6854">
            <w:pPr>
              <w:pStyle w:val="table10"/>
            </w:pPr>
            <w:r>
              <w:t xml:space="preserve">письменная </w:t>
            </w:r>
          </w:p>
        </w:tc>
      </w:tr>
    </w:tbl>
    <w:p w14:paraId="75AD00F5"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6"/>
        <w:gridCol w:w="3259"/>
      </w:tblGrid>
      <w:tr w:rsidR="008E6854" w14:paraId="416B6093" w14:textId="77777777">
        <w:tc>
          <w:tcPr>
            <w:tcW w:w="3258" w:type="pct"/>
            <w:tcMar>
              <w:top w:w="0" w:type="dxa"/>
              <w:left w:w="6" w:type="dxa"/>
              <w:bottom w:w="0" w:type="dxa"/>
              <w:right w:w="6" w:type="dxa"/>
            </w:tcMar>
            <w:hideMark/>
          </w:tcPr>
          <w:p w14:paraId="090ABB68" w14:textId="77777777" w:rsidR="008E6854" w:rsidRDefault="008E6854">
            <w:pPr>
              <w:pStyle w:val="cap1"/>
            </w:pPr>
            <w:r>
              <w:t> </w:t>
            </w:r>
          </w:p>
        </w:tc>
        <w:tc>
          <w:tcPr>
            <w:tcW w:w="1742" w:type="pct"/>
            <w:tcMar>
              <w:top w:w="0" w:type="dxa"/>
              <w:left w:w="6" w:type="dxa"/>
              <w:bottom w:w="0" w:type="dxa"/>
              <w:right w:w="6" w:type="dxa"/>
            </w:tcMar>
            <w:hideMark/>
          </w:tcPr>
          <w:p w14:paraId="7BC436C1" w14:textId="77777777" w:rsidR="008E6854" w:rsidRDefault="008E6854">
            <w:pPr>
              <w:pStyle w:val="capu1"/>
            </w:pPr>
            <w:r>
              <w:t>УТВЕРЖДЕНО</w:t>
            </w:r>
          </w:p>
          <w:p w14:paraId="3175903C"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062B2D09" w14:textId="77777777" w:rsidR="008E6854" w:rsidRDefault="008E6854">
            <w:pPr>
              <w:pStyle w:val="cap1"/>
            </w:pPr>
            <w:r>
              <w:t>25.01.2022 № 2</w:t>
            </w:r>
          </w:p>
        </w:tc>
      </w:tr>
    </w:tbl>
    <w:p w14:paraId="4F64CAFB"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p w14:paraId="68CBE861" w14:textId="77777777" w:rsidR="008E6854" w:rsidRDefault="008E6854">
      <w:pPr>
        <w:pStyle w:val="point"/>
      </w:pPr>
      <w:r>
        <w:t>1. Особенности осуществления административной процедуры:</w:t>
      </w:r>
    </w:p>
    <w:p w14:paraId="719ED256"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74F82C2B" w14:textId="77777777" w:rsidR="008E6854" w:rsidRDefault="008E6854">
      <w:pPr>
        <w:pStyle w:val="underpoint"/>
      </w:pPr>
      <w:r>
        <w:lastRenderedPageBreak/>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FC3626F" w14:textId="77777777" w:rsidR="008E6854" w:rsidRDefault="008E6854">
      <w:pPr>
        <w:pStyle w:val="newncpi"/>
      </w:pPr>
      <w:r>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14:paraId="35A41D0F" w14:textId="77777777" w:rsidR="008E6854" w:rsidRDefault="008E6854">
      <w:pPr>
        <w:pStyle w:val="newncpi"/>
      </w:pPr>
      <w:r>
        <w:t>Закон Республики Беларусь «Об основах административных процедур»;</w:t>
      </w:r>
    </w:p>
    <w:p w14:paraId="73FB8F1B" w14:textId="77777777" w:rsidR="008E6854" w:rsidRDefault="008E6854">
      <w:pPr>
        <w:pStyle w:val="newncpi"/>
      </w:pPr>
      <w:r>
        <w:t>Инструкция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утвержденная постановлением Совета Министров Республики Беларусь от 2 ноября 2005 г. № 1215;</w:t>
      </w:r>
    </w:p>
    <w:p w14:paraId="14ADE3AA" w14:textId="77777777" w:rsidR="008E6854" w:rsidRDefault="008E6854">
      <w:pPr>
        <w:pStyle w:val="newncpi"/>
      </w:pPr>
      <w:r>
        <w:t>Инструкция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утвержденная постановлением Совета Министров Республики Беларусь от 4 ноября 2005 г. № 1229;</w:t>
      </w:r>
    </w:p>
    <w:p w14:paraId="6E03B71D"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F94C2E2" w14:textId="77777777" w:rsidR="008E6854" w:rsidRDefault="008E6854">
      <w:pPr>
        <w:pStyle w:val="underpoint"/>
      </w:pPr>
      <w:r>
        <w:t>1.3. иные имеющиеся особенности осуществления административной процедуры:</w:t>
      </w:r>
    </w:p>
    <w:p w14:paraId="29050895" w14:textId="77777777" w:rsidR="008E6854" w:rsidRDefault="008E6854">
      <w:pPr>
        <w:pStyle w:val="underpoint"/>
      </w:pPr>
      <w:r>
        <w:t>1.3.1. административная процедура осуществляется в отношении юридического лица Республики Беларусь, осуществляющего ввоз (вывоз) алкогольной, непищевой спиртосодержащей продукции и непищевого этилового спирта (далее – юридическое лицо), индивидуального предпринимателя, зарегистрированного в Республике Беларусь, осуществляющего ввоз непищевой спиртосодержащей продукции, расфасованной в потребительскую упаковку емкостью не более 1 литра (массой не более 1 килограмма) (далее – индивидуальный предприниматель);</w:t>
      </w:r>
    </w:p>
    <w:p w14:paraId="4127039C" w14:textId="77777777" w:rsidR="008E6854" w:rsidRDefault="008E6854">
      <w:pPr>
        <w:pStyle w:val="underpoint"/>
      </w:pPr>
      <w:r>
        <w:t>1.3.2. основанием для принятия решения о выдаче контрольных знаков является соблюдение юридическим лицом или индивидуальным предпринимателем требований, содержащихся в пунктах 4–6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(часть третья пункта 7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w:t>
      </w:r>
    </w:p>
    <w:p w14:paraId="10C25C74" w14:textId="77777777" w:rsidR="008E6854" w:rsidRDefault="008E6854">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0B618D62"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65"/>
        <w:gridCol w:w="3723"/>
        <w:gridCol w:w="3357"/>
      </w:tblGrid>
      <w:tr w:rsidR="008E6854" w14:paraId="0979C7A0" w14:textId="77777777">
        <w:trPr>
          <w:trHeight w:val="240"/>
        </w:trPr>
        <w:tc>
          <w:tcPr>
            <w:tcW w:w="1212" w:type="pct"/>
            <w:tcBorders>
              <w:bottom w:val="single" w:sz="4" w:space="0" w:color="auto"/>
              <w:right w:val="single" w:sz="4" w:space="0" w:color="auto"/>
            </w:tcBorders>
            <w:tcMar>
              <w:top w:w="0" w:type="dxa"/>
              <w:left w:w="6" w:type="dxa"/>
              <w:bottom w:w="0" w:type="dxa"/>
              <w:right w:w="6" w:type="dxa"/>
            </w:tcMar>
            <w:vAlign w:val="center"/>
            <w:hideMark/>
          </w:tcPr>
          <w:p w14:paraId="3879A7C4" w14:textId="77777777" w:rsidR="008E6854" w:rsidRDefault="008E6854">
            <w:pPr>
              <w:pStyle w:val="table10"/>
              <w:jc w:val="center"/>
            </w:pPr>
            <w:r>
              <w:t>Наименование документа и (или) сведений</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E25E8C4" w14:textId="77777777" w:rsidR="008E6854" w:rsidRDefault="008E6854">
            <w:pPr>
              <w:pStyle w:val="table10"/>
              <w:jc w:val="center"/>
            </w:pPr>
            <w:r>
              <w:t>Требования, предъявляемые к документу и (или) сведениям</w:t>
            </w:r>
          </w:p>
        </w:tc>
        <w:tc>
          <w:tcPr>
            <w:tcW w:w="1796" w:type="pct"/>
            <w:tcBorders>
              <w:left w:val="single" w:sz="4" w:space="0" w:color="auto"/>
              <w:bottom w:val="single" w:sz="4" w:space="0" w:color="auto"/>
            </w:tcBorders>
            <w:tcMar>
              <w:top w:w="0" w:type="dxa"/>
              <w:left w:w="6" w:type="dxa"/>
              <w:bottom w:w="0" w:type="dxa"/>
              <w:right w:w="6" w:type="dxa"/>
            </w:tcMar>
            <w:vAlign w:val="center"/>
            <w:hideMark/>
          </w:tcPr>
          <w:p w14:paraId="7F5F6384" w14:textId="77777777" w:rsidR="008E6854" w:rsidRDefault="008E6854">
            <w:pPr>
              <w:pStyle w:val="table10"/>
              <w:jc w:val="center"/>
            </w:pPr>
            <w:r>
              <w:t>Форма и порядок представления документа и (или) сведений</w:t>
            </w:r>
          </w:p>
        </w:tc>
      </w:tr>
      <w:tr w:rsidR="008E6854" w14:paraId="7EA1870C" w14:textId="77777777">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14:paraId="1FEC0497" w14:textId="77777777" w:rsidR="008E6854" w:rsidRDefault="008E6854">
            <w:pPr>
              <w:pStyle w:val="table10"/>
            </w:pPr>
            <w:r>
              <w:t xml:space="preserve">заявление </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78E8ED" w14:textId="77777777" w:rsidR="008E6854" w:rsidRDefault="008E6854">
            <w:pPr>
              <w:pStyle w:val="table10"/>
            </w:pPr>
            <w:r>
              <w:t>по форме согласно приложению 2 к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w:t>
            </w:r>
          </w:p>
        </w:tc>
        <w:tc>
          <w:tcPr>
            <w:tcW w:w="1796" w:type="pct"/>
            <w:vMerge w:val="restart"/>
            <w:tcBorders>
              <w:top w:val="single" w:sz="4" w:space="0" w:color="auto"/>
              <w:left w:val="single" w:sz="4" w:space="0" w:color="auto"/>
            </w:tcBorders>
            <w:tcMar>
              <w:top w:w="0" w:type="dxa"/>
              <w:left w:w="6" w:type="dxa"/>
              <w:bottom w:w="0" w:type="dxa"/>
              <w:right w:w="6" w:type="dxa"/>
            </w:tcMar>
            <w:hideMark/>
          </w:tcPr>
          <w:p w14:paraId="058C9E4C" w14:textId="77777777" w:rsidR="008E6854" w:rsidRDefault="008E6854">
            <w:pPr>
              <w:pStyle w:val="table10"/>
            </w:pPr>
            <w:r>
              <w:t xml:space="preserve">в письменной форме: в ходе приема заинтересованного лица, посредством почтовой связи, нарочным (курьером); </w:t>
            </w:r>
            <w:r>
              <w:br/>
              <w:t>в электронной форме: через единый портал электронных услуг</w:t>
            </w:r>
          </w:p>
        </w:tc>
      </w:tr>
      <w:tr w:rsidR="008E6854" w14:paraId="191595A1" w14:textId="77777777">
        <w:trPr>
          <w:trHeight w:val="240"/>
        </w:trPr>
        <w:tc>
          <w:tcPr>
            <w:tcW w:w="1212" w:type="pct"/>
            <w:tcBorders>
              <w:top w:val="single" w:sz="4" w:space="0" w:color="auto"/>
              <w:right w:val="single" w:sz="4" w:space="0" w:color="auto"/>
            </w:tcBorders>
            <w:tcMar>
              <w:top w:w="0" w:type="dxa"/>
              <w:left w:w="6" w:type="dxa"/>
              <w:bottom w:w="0" w:type="dxa"/>
              <w:right w:w="6" w:type="dxa"/>
            </w:tcMar>
            <w:hideMark/>
          </w:tcPr>
          <w:p w14:paraId="15C6D577" w14:textId="77777777" w:rsidR="008E6854" w:rsidRDefault="008E6854">
            <w:pPr>
              <w:pStyle w:val="table10"/>
            </w:pPr>
            <w:r>
              <w:t>банковская гарантия (в случае ее использования)</w:t>
            </w:r>
          </w:p>
        </w:tc>
        <w:tc>
          <w:tcPr>
            <w:tcW w:w="1992" w:type="pct"/>
            <w:tcBorders>
              <w:top w:val="single" w:sz="4" w:space="0" w:color="auto"/>
              <w:left w:val="single" w:sz="4" w:space="0" w:color="auto"/>
              <w:right w:val="single" w:sz="4" w:space="0" w:color="auto"/>
            </w:tcBorders>
            <w:tcMar>
              <w:top w:w="0" w:type="dxa"/>
              <w:left w:w="6" w:type="dxa"/>
              <w:bottom w:w="0" w:type="dxa"/>
              <w:right w:w="6" w:type="dxa"/>
            </w:tcMar>
            <w:hideMark/>
          </w:tcPr>
          <w:p w14:paraId="07F804AF" w14:textId="77777777" w:rsidR="008E6854" w:rsidRDefault="008E6854">
            <w:pPr>
              <w:pStyle w:val="table10"/>
            </w:pPr>
            <w:r>
              <w:t>документ должен соответствовать требованиям, определенным в пунктах 4 и 5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w:t>
            </w:r>
          </w:p>
        </w:tc>
        <w:tc>
          <w:tcPr>
            <w:tcW w:w="0" w:type="auto"/>
            <w:vMerge/>
            <w:tcBorders>
              <w:top w:val="single" w:sz="4" w:space="0" w:color="auto"/>
              <w:left w:val="single" w:sz="4" w:space="0" w:color="auto"/>
            </w:tcBorders>
            <w:vAlign w:val="center"/>
            <w:hideMark/>
          </w:tcPr>
          <w:p w14:paraId="50D867DE" w14:textId="77777777" w:rsidR="008E6854" w:rsidRDefault="008E6854">
            <w:pPr>
              <w:rPr>
                <w:rFonts w:eastAsiaTheme="minorEastAsia"/>
                <w:sz w:val="20"/>
                <w:szCs w:val="20"/>
              </w:rPr>
            </w:pPr>
          </w:p>
        </w:tc>
      </w:tr>
    </w:tbl>
    <w:p w14:paraId="6C19FD21" w14:textId="77777777" w:rsidR="008E6854" w:rsidRDefault="008E6854">
      <w:pPr>
        <w:pStyle w:val="newncpi"/>
      </w:pPr>
      <w:r>
        <w:t> </w:t>
      </w:r>
    </w:p>
    <w:p w14:paraId="3C10CB4E" w14:textId="77777777" w:rsidR="008E6854" w:rsidRDefault="008E6854">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B5453F6"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D26026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6"/>
        <w:gridCol w:w="1985"/>
        <w:gridCol w:w="2404"/>
      </w:tblGrid>
      <w:tr w:rsidR="008E6854" w14:paraId="09D5029A"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5636CA9C" w14:textId="77777777" w:rsidR="008E6854" w:rsidRDefault="008E6854">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F07AE6C" w14:textId="77777777" w:rsidR="008E6854" w:rsidRDefault="008E6854">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34BB205B" w14:textId="77777777" w:rsidR="008E6854" w:rsidRDefault="008E6854">
            <w:pPr>
              <w:pStyle w:val="table10"/>
              <w:jc w:val="center"/>
            </w:pPr>
            <w:r>
              <w:t>Форма представления</w:t>
            </w:r>
          </w:p>
        </w:tc>
      </w:tr>
      <w:tr w:rsidR="008E6854" w14:paraId="6F2A25F4"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4BD1829F" w14:textId="77777777" w:rsidR="008E6854" w:rsidRDefault="008E6854">
            <w:pPr>
              <w:pStyle w:val="table10"/>
            </w:pPr>
            <w:r>
              <w:t>решение о выдаче контрольных знаков</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14:paraId="3F8CDBD6" w14:textId="77777777" w:rsidR="008E6854" w:rsidRDefault="008E6854">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19DA84ED" w14:textId="77777777" w:rsidR="008E6854" w:rsidRDefault="008E6854">
            <w:pPr>
              <w:pStyle w:val="table10"/>
            </w:pPr>
            <w:r>
              <w:t>письменная или электронная</w:t>
            </w:r>
          </w:p>
        </w:tc>
      </w:tr>
    </w:tbl>
    <w:p w14:paraId="3EFEE1C6" w14:textId="77777777" w:rsidR="008E6854" w:rsidRDefault="008E6854">
      <w:pPr>
        <w:pStyle w:val="newncpi"/>
      </w:pPr>
      <w:r>
        <w:t> </w:t>
      </w:r>
    </w:p>
    <w:p w14:paraId="53284491" w14:textId="77777777" w:rsidR="008E6854" w:rsidRDefault="008E6854">
      <w:pPr>
        <w:pStyle w:val="newncpi"/>
      </w:pPr>
      <w:r>
        <w:t>Иные действия, совершаемые уполномоченным органом по исполнению административного решения, – размещение заявки на реализацию контрольных знаков в электронном банке данных бланков документов и документов с определенной степенью защиты и печатной продукции.</w:t>
      </w:r>
    </w:p>
    <w:p w14:paraId="4ADB4E22" w14:textId="77777777" w:rsidR="008E6854" w:rsidRDefault="008E6854">
      <w:pPr>
        <w:pStyle w:val="point"/>
      </w:pPr>
      <w:r>
        <w:t>4. Порядок подачи (отзыва) административной жалобы:</w:t>
      </w:r>
    </w:p>
    <w:p w14:paraId="5A5157ED"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1"/>
        <w:gridCol w:w="4104"/>
      </w:tblGrid>
      <w:tr w:rsidR="008E6854" w14:paraId="1B26B737"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7DA6F650"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09444564"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1031D5AC"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374F8110"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0017129E" w14:textId="77777777" w:rsidR="008E6854" w:rsidRDefault="008E6854">
            <w:pPr>
              <w:pStyle w:val="table10"/>
            </w:pPr>
            <w:r>
              <w:t xml:space="preserve">письменная </w:t>
            </w:r>
          </w:p>
        </w:tc>
      </w:tr>
    </w:tbl>
    <w:p w14:paraId="62DEE9A5"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6096"/>
        <w:gridCol w:w="3259"/>
      </w:tblGrid>
      <w:tr w:rsidR="008E6854" w14:paraId="1D26CB5C" w14:textId="77777777">
        <w:tc>
          <w:tcPr>
            <w:tcW w:w="3258" w:type="pct"/>
            <w:tcMar>
              <w:top w:w="0" w:type="dxa"/>
              <w:left w:w="6" w:type="dxa"/>
              <w:bottom w:w="0" w:type="dxa"/>
              <w:right w:w="6" w:type="dxa"/>
            </w:tcMar>
            <w:hideMark/>
          </w:tcPr>
          <w:p w14:paraId="1CB65559" w14:textId="77777777" w:rsidR="008E6854" w:rsidRDefault="008E6854">
            <w:pPr>
              <w:pStyle w:val="cap1"/>
            </w:pPr>
            <w:r>
              <w:t> </w:t>
            </w:r>
          </w:p>
        </w:tc>
        <w:tc>
          <w:tcPr>
            <w:tcW w:w="1742" w:type="pct"/>
            <w:tcMar>
              <w:top w:w="0" w:type="dxa"/>
              <w:left w:w="6" w:type="dxa"/>
              <w:bottom w:w="0" w:type="dxa"/>
              <w:right w:w="6" w:type="dxa"/>
            </w:tcMar>
            <w:hideMark/>
          </w:tcPr>
          <w:p w14:paraId="19F50902" w14:textId="77777777" w:rsidR="008E6854" w:rsidRDefault="008E6854">
            <w:pPr>
              <w:pStyle w:val="capu1"/>
            </w:pPr>
            <w:r>
              <w:t>УТВЕРЖДЕНО</w:t>
            </w:r>
          </w:p>
          <w:p w14:paraId="686744C0"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5CC56E56" w14:textId="77777777" w:rsidR="008E6854" w:rsidRDefault="008E6854">
            <w:pPr>
              <w:pStyle w:val="cap1"/>
            </w:pPr>
            <w:r>
              <w:t>25.01.2022 № 2</w:t>
            </w:r>
          </w:p>
        </w:tc>
      </w:tr>
    </w:tbl>
    <w:p w14:paraId="74545465"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22.8.3 «Осуществление возврата денежных средств, внесенных в оплату стоимости возвращенных неиспользованных контрольных знаков»</w:t>
      </w:r>
    </w:p>
    <w:p w14:paraId="6236ADEF" w14:textId="77777777" w:rsidR="008E6854" w:rsidRDefault="008E6854">
      <w:pPr>
        <w:pStyle w:val="point"/>
      </w:pPr>
      <w:r>
        <w:t>1. Особенности осуществления административной процедуры:</w:t>
      </w:r>
    </w:p>
    <w:p w14:paraId="66BBA4C8"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47AD6944"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2AC4306" w14:textId="77777777" w:rsidR="008E6854" w:rsidRDefault="008E6854">
      <w:pPr>
        <w:pStyle w:val="newncpi"/>
      </w:pPr>
      <w:r>
        <w:t>Закон Республики Беларусь «Об основах административных процедур»;</w:t>
      </w:r>
    </w:p>
    <w:p w14:paraId="0594178C" w14:textId="77777777" w:rsidR="008E6854" w:rsidRDefault="008E6854">
      <w:pPr>
        <w:pStyle w:val="newncpi"/>
      </w:pPr>
      <w:r>
        <w:t>Инструкция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утвержденная постановлением Совета Министров Республики Беларусь от 4 ноября 2005 г. № 1229;</w:t>
      </w:r>
    </w:p>
    <w:p w14:paraId="1D580B96"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5C13609" w14:textId="77777777" w:rsidR="008E6854" w:rsidRDefault="008E6854">
      <w:pPr>
        <w:pStyle w:val="underpoint"/>
      </w:pPr>
      <w:r>
        <w:t>1.3. иные имеющиеся особенности осуществления административной процедуры:</w:t>
      </w:r>
    </w:p>
    <w:p w14:paraId="7042C81D" w14:textId="77777777" w:rsidR="008E6854" w:rsidRDefault="008E6854">
      <w:pPr>
        <w:pStyle w:val="underpoint"/>
      </w:pPr>
      <w:r>
        <w:t>1.3.1. административная процедура осуществляется в отношении юридического лица Республики Беларусь, осуществляющего ввоз (вывоз) алкогольной, непищевой спиртосодержащей продукции и непищевого этилового спирта, индивидуального предпринимателя, зарегистрированного в Республике Беларусь, осуществляющего ввоз непищевой спиртосодержащей продукции, расфасованной в потребительскую упаковку емкостью не более 1 литра (массой не более 1 килограмма);</w:t>
      </w:r>
    </w:p>
    <w:p w14:paraId="4D04005D" w14:textId="77777777" w:rsidR="008E6854" w:rsidRDefault="008E6854">
      <w:pPr>
        <w:pStyle w:val="underpoint"/>
      </w:pPr>
      <w:r>
        <w:lastRenderedPageBreak/>
        <w:t>1.3.2. дополнительное основание для отказа в осуществлении административной процедуры по сравнению с Законом Республики Беларусь «Об основах административных процедур» определено в части десятой пункта 37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w:t>
      </w:r>
    </w:p>
    <w:p w14:paraId="2D8EC521" w14:textId="77777777" w:rsidR="008E6854" w:rsidRDefault="008E6854">
      <w:pPr>
        <w:pStyle w:val="point"/>
      </w:pPr>
      <w:r>
        <w:t>2. Документы и (или) сведения, необходимые для осуществления административной процедуры:</w:t>
      </w:r>
    </w:p>
    <w:p w14:paraId="592D588E" w14:textId="77777777" w:rsidR="008E6854" w:rsidRDefault="008E6854">
      <w:pPr>
        <w:pStyle w:val="underpoint"/>
      </w:pPr>
      <w:r>
        <w:t>2.1. представляемые заинтересованным лицом:</w:t>
      </w:r>
    </w:p>
    <w:p w14:paraId="3BAB2A0F"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49"/>
        <w:gridCol w:w="3039"/>
        <w:gridCol w:w="3557"/>
      </w:tblGrid>
      <w:tr w:rsidR="008E6854" w14:paraId="09D9AF9B"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30795F8F" w14:textId="77777777" w:rsidR="008E6854" w:rsidRDefault="008E6854">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B53D02F" w14:textId="77777777" w:rsidR="008E6854" w:rsidRDefault="008E6854">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19666FBF" w14:textId="77777777" w:rsidR="008E6854" w:rsidRDefault="008E6854">
            <w:pPr>
              <w:pStyle w:val="table10"/>
              <w:jc w:val="center"/>
            </w:pPr>
            <w:r>
              <w:t>Форма и порядок представления документа и (или) сведений</w:t>
            </w:r>
          </w:p>
        </w:tc>
      </w:tr>
      <w:tr w:rsidR="008E6854" w14:paraId="5D133254"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7F329024" w14:textId="77777777" w:rsidR="008E6854" w:rsidRDefault="008E6854">
            <w:pPr>
              <w:pStyle w:val="table10"/>
            </w:pPr>
            <w:r>
              <w:t>заявление</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51D0B62E" w14:textId="77777777" w:rsidR="008E6854" w:rsidRDefault="008E6854">
            <w:pPr>
              <w:pStyle w:val="table10"/>
            </w:pPr>
            <w:r>
              <w:t>по форме согласно приложению;</w:t>
            </w:r>
            <w:r>
              <w:br/>
              <w:t>сведения, указанные в заявлении, должны соответствовать информации, содержащейся в электронном банке данных бланков документов и документов с определенной степенью защиты и печатной продукции</w:t>
            </w:r>
          </w:p>
        </w:tc>
        <w:tc>
          <w:tcPr>
            <w:tcW w:w="1903" w:type="pct"/>
            <w:tcBorders>
              <w:top w:val="single" w:sz="4" w:space="0" w:color="auto"/>
              <w:left w:val="single" w:sz="4" w:space="0" w:color="auto"/>
            </w:tcBorders>
            <w:tcMar>
              <w:top w:w="0" w:type="dxa"/>
              <w:left w:w="6" w:type="dxa"/>
              <w:bottom w:w="0" w:type="dxa"/>
              <w:right w:w="6" w:type="dxa"/>
            </w:tcMar>
            <w:hideMark/>
          </w:tcPr>
          <w:p w14:paraId="4EE9DB5A" w14:textId="77777777" w:rsidR="008E6854" w:rsidRDefault="008E6854">
            <w:pPr>
              <w:pStyle w:val="table10"/>
            </w:pPr>
            <w:r>
              <w:t>в письменной форме:</w:t>
            </w:r>
            <w:r>
              <w:br/>
              <w:t>в ходе приема заинтересованного лица, нарочным (курьером), посредством почтовой связи;</w:t>
            </w:r>
          </w:p>
          <w:p w14:paraId="7C90E0F6" w14:textId="77777777" w:rsidR="008E6854" w:rsidRDefault="008E6854">
            <w:pPr>
              <w:pStyle w:val="table10"/>
            </w:pPr>
            <w:r>
              <w:t>в электронной форме: через единый портал электронных услуг</w:t>
            </w:r>
          </w:p>
        </w:tc>
      </w:tr>
    </w:tbl>
    <w:p w14:paraId="447EAF2F" w14:textId="77777777" w:rsidR="008E6854" w:rsidRDefault="008E6854">
      <w:pPr>
        <w:pStyle w:val="newncpi"/>
      </w:pPr>
      <w:r>
        <w:t> </w:t>
      </w:r>
    </w:p>
    <w:p w14:paraId="4B1382C7" w14:textId="77777777" w:rsidR="008E6854" w:rsidRDefault="008E6854">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68CEAED" w14:textId="77777777" w:rsidR="008E6854" w:rsidRDefault="008E6854">
      <w:pPr>
        <w:pStyle w:val="underpoint"/>
      </w:pPr>
      <w:r>
        <w:t>2.2. запрашиваемые (получаемые) уполномоченным органом самостоятельно:</w:t>
      </w:r>
    </w:p>
    <w:p w14:paraId="271D6FC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0"/>
        <w:gridCol w:w="4955"/>
      </w:tblGrid>
      <w:tr w:rsidR="008E6854" w14:paraId="1769B613" w14:textId="77777777">
        <w:trPr>
          <w:trHeight w:val="240"/>
        </w:trPr>
        <w:tc>
          <w:tcPr>
            <w:tcW w:w="2349" w:type="pct"/>
            <w:tcBorders>
              <w:bottom w:val="single" w:sz="4" w:space="0" w:color="auto"/>
              <w:right w:val="single" w:sz="4" w:space="0" w:color="auto"/>
            </w:tcBorders>
            <w:tcMar>
              <w:top w:w="0" w:type="dxa"/>
              <w:left w:w="6" w:type="dxa"/>
              <w:bottom w:w="0" w:type="dxa"/>
              <w:right w:w="6" w:type="dxa"/>
            </w:tcMar>
            <w:vAlign w:val="center"/>
            <w:hideMark/>
          </w:tcPr>
          <w:p w14:paraId="2F54D093" w14:textId="77777777" w:rsidR="008E6854" w:rsidRDefault="008E6854">
            <w:pPr>
              <w:pStyle w:val="table10"/>
              <w:jc w:val="center"/>
            </w:pPr>
            <w:r>
              <w:t>Наименование документа и (или) сведений</w:t>
            </w:r>
          </w:p>
        </w:tc>
        <w:tc>
          <w:tcPr>
            <w:tcW w:w="2651" w:type="pct"/>
            <w:tcBorders>
              <w:left w:val="single" w:sz="4" w:space="0" w:color="auto"/>
              <w:bottom w:val="single" w:sz="4" w:space="0" w:color="auto"/>
            </w:tcBorders>
            <w:tcMar>
              <w:top w:w="0" w:type="dxa"/>
              <w:left w:w="6" w:type="dxa"/>
              <w:bottom w:w="0" w:type="dxa"/>
              <w:right w:w="6" w:type="dxa"/>
            </w:tcMar>
            <w:vAlign w:val="center"/>
            <w:hideMark/>
          </w:tcPr>
          <w:p w14:paraId="63D2573D"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656EC746" w14:textId="77777777">
        <w:trPr>
          <w:trHeight w:val="240"/>
        </w:trPr>
        <w:tc>
          <w:tcPr>
            <w:tcW w:w="2349" w:type="pct"/>
            <w:tcBorders>
              <w:top w:val="single" w:sz="4" w:space="0" w:color="auto"/>
              <w:right w:val="single" w:sz="4" w:space="0" w:color="auto"/>
            </w:tcBorders>
            <w:tcMar>
              <w:top w:w="0" w:type="dxa"/>
              <w:left w:w="6" w:type="dxa"/>
              <w:bottom w:w="0" w:type="dxa"/>
              <w:right w:w="6" w:type="dxa"/>
            </w:tcMar>
            <w:hideMark/>
          </w:tcPr>
          <w:p w14:paraId="4D7AB47E" w14:textId="77777777" w:rsidR="008E6854" w:rsidRDefault="008E6854">
            <w:pPr>
              <w:pStyle w:val="table10"/>
            </w:pPr>
            <w:r>
              <w:t>сведения о возвращенных неиспользованных контрольных знаках</w:t>
            </w:r>
          </w:p>
        </w:tc>
        <w:tc>
          <w:tcPr>
            <w:tcW w:w="2651" w:type="pct"/>
            <w:tcBorders>
              <w:top w:val="single" w:sz="4" w:space="0" w:color="auto"/>
              <w:left w:val="single" w:sz="4" w:space="0" w:color="auto"/>
            </w:tcBorders>
            <w:tcMar>
              <w:top w:w="0" w:type="dxa"/>
              <w:left w:w="6" w:type="dxa"/>
              <w:bottom w:w="0" w:type="dxa"/>
              <w:right w:w="6" w:type="dxa"/>
            </w:tcMar>
            <w:hideMark/>
          </w:tcPr>
          <w:p w14:paraId="776B2B73" w14:textId="77777777" w:rsidR="008E6854" w:rsidRDefault="008E6854">
            <w:pPr>
              <w:pStyle w:val="table10"/>
            </w:pPr>
            <w:r>
              <w:t>ОАО «Белорусский межбанковский расчетный центр»</w:t>
            </w:r>
          </w:p>
        </w:tc>
      </w:tr>
    </w:tbl>
    <w:p w14:paraId="65DFA2DE" w14:textId="77777777" w:rsidR="008E6854" w:rsidRDefault="008E6854">
      <w:pPr>
        <w:pStyle w:val="newncpi"/>
      </w:pPr>
      <w:r>
        <w:t> </w:t>
      </w:r>
    </w:p>
    <w:p w14:paraId="4F7801B4"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49E6352D"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7"/>
        <w:gridCol w:w="1841"/>
        <w:gridCol w:w="2547"/>
      </w:tblGrid>
      <w:tr w:rsidR="008E6854" w14:paraId="7500F237"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1F92D092" w14:textId="77777777" w:rsidR="008E6854" w:rsidRDefault="008E6854">
            <w:pPr>
              <w:pStyle w:val="table10"/>
              <w:jc w:val="center"/>
            </w:pPr>
            <w:r>
              <w:t>Наименование документа</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E5846FB"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7BA7F222" w14:textId="77777777" w:rsidR="008E6854" w:rsidRDefault="008E6854">
            <w:pPr>
              <w:pStyle w:val="table10"/>
              <w:jc w:val="center"/>
            </w:pPr>
            <w:r>
              <w:t>Форма представления</w:t>
            </w:r>
          </w:p>
        </w:tc>
      </w:tr>
      <w:tr w:rsidR="008E6854" w14:paraId="4389DA48"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40592F87" w14:textId="77777777" w:rsidR="008E6854" w:rsidRDefault="008E6854">
            <w:pPr>
              <w:pStyle w:val="table10"/>
            </w:pPr>
            <w:r>
              <w:t>решение о возврате денежных средств в форме заявки</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14:paraId="38811826"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4B8835EE" w14:textId="77777777" w:rsidR="008E6854" w:rsidRDefault="008E6854">
            <w:pPr>
              <w:pStyle w:val="table10"/>
            </w:pPr>
            <w:r>
              <w:t>электронная</w:t>
            </w:r>
          </w:p>
        </w:tc>
      </w:tr>
    </w:tbl>
    <w:p w14:paraId="1A87C870" w14:textId="77777777" w:rsidR="008E6854" w:rsidRDefault="008E6854">
      <w:pPr>
        <w:pStyle w:val="newncpi"/>
      </w:pPr>
      <w:r>
        <w:t> </w:t>
      </w:r>
    </w:p>
    <w:p w14:paraId="662120B7" w14:textId="77777777" w:rsidR="008E6854" w:rsidRDefault="008E6854">
      <w:pPr>
        <w:pStyle w:val="newncpi"/>
      </w:pPr>
      <w:r>
        <w:t>Иные действия, совершаемые уполномоченным органом по исполнению административного решения, – возврат денежных средств, внесенных в оплату стоимости возвращенных неиспользованных контрольных знаков.</w:t>
      </w:r>
    </w:p>
    <w:p w14:paraId="1FF0F6E2" w14:textId="77777777" w:rsidR="008E6854" w:rsidRDefault="008E6854">
      <w:pPr>
        <w:pStyle w:val="point"/>
      </w:pPr>
      <w:r>
        <w:t>4. Порядок подачи (отзыва) административной жалобы:</w:t>
      </w:r>
    </w:p>
    <w:p w14:paraId="7A3BECE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1"/>
        <w:gridCol w:w="3964"/>
      </w:tblGrid>
      <w:tr w:rsidR="008E6854" w14:paraId="7CCB01EE" w14:textId="77777777">
        <w:trPr>
          <w:trHeight w:val="240"/>
        </w:trPr>
        <w:tc>
          <w:tcPr>
            <w:tcW w:w="2879" w:type="pct"/>
            <w:tcBorders>
              <w:bottom w:val="single" w:sz="4" w:space="0" w:color="auto"/>
              <w:right w:val="single" w:sz="4" w:space="0" w:color="auto"/>
            </w:tcBorders>
            <w:tcMar>
              <w:top w:w="0" w:type="dxa"/>
              <w:left w:w="6" w:type="dxa"/>
              <w:bottom w:w="0" w:type="dxa"/>
              <w:right w:w="6" w:type="dxa"/>
            </w:tcMar>
            <w:vAlign w:val="center"/>
            <w:hideMark/>
          </w:tcPr>
          <w:p w14:paraId="67FB5717"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121" w:type="pct"/>
            <w:tcBorders>
              <w:left w:val="single" w:sz="4" w:space="0" w:color="auto"/>
              <w:bottom w:val="single" w:sz="4" w:space="0" w:color="auto"/>
            </w:tcBorders>
            <w:tcMar>
              <w:top w:w="0" w:type="dxa"/>
              <w:left w:w="6" w:type="dxa"/>
              <w:bottom w:w="0" w:type="dxa"/>
              <w:right w:w="6" w:type="dxa"/>
            </w:tcMar>
            <w:vAlign w:val="center"/>
            <w:hideMark/>
          </w:tcPr>
          <w:p w14:paraId="3049082A"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749336BE" w14:textId="77777777">
        <w:trPr>
          <w:trHeight w:val="240"/>
        </w:trPr>
        <w:tc>
          <w:tcPr>
            <w:tcW w:w="2879" w:type="pct"/>
            <w:tcBorders>
              <w:top w:val="single" w:sz="4" w:space="0" w:color="auto"/>
              <w:right w:val="single" w:sz="4" w:space="0" w:color="auto"/>
            </w:tcBorders>
            <w:tcMar>
              <w:top w:w="0" w:type="dxa"/>
              <w:left w:w="6" w:type="dxa"/>
              <w:bottom w:w="0" w:type="dxa"/>
              <w:right w:w="6" w:type="dxa"/>
            </w:tcMar>
            <w:hideMark/>
          </w:tcPr>
          <w:p w14:paraId="1315FD07"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121" w:type="pct"/>
            <w:tcBorders>
              <w:top w:val="single" w:sz="4" w:space="0" w:color="auto"/>
              <w:left w:val="single" w:sz="4" w:space="0" w:color="auto"/>
            </w:tcBorders>
            <w:tcMar>
              <w:top w:w="0" w:type="dxa"/>
              <w:left w:w="6" w:type="dxa"/>
              <w:bottom w:w="0" w:type="dxa"/>
              <w:right w:w="6" w:type="dxa"/>
            </w:tcMar>
            <w:hideMark/>
          </w:tcPr>
          <w:p w14:paraId="4D98A8DE" w14:textId="77777777" w:rsidR="008E6854" w:rsidRDefault="008E6854">
            <w:pPr>
              <w:pStyle w:val="table10"/>
            </w:pPr>
            <w:r>
              <w:t xml:space="preserve">письменная </w:t>
            </w:r>
          </w:p>
        </w:tc>
      </w:tr>
    </w:tbl>
    <w:p w14:paraId="4EA81F05" w14:textId="77777777" w:rsidR="008E6854" w:rsidRDefault="008E6854">
      <w:pPr>
        <w:pStyle w:val="newncpi"/>
      </w:pPr>
      <w:r>
        <w:t> </w:t>
      </w:r>
    </w:p>
    <w:p w14:paraId="22BAD05F" w14:textId="77777777" w:rsidR="008E6854" w:rsidRDefault="008E6854">
      <w:pPr>
        <w:rPr>
          <w:rFonts w:eastAsia="Times New Roman"/>
        </w:rPr>
        <w:sectPr w:rsidR="008E6854" w:rsidSect="008E6854">
          <w:pgSz w:w="11906" w:h="16838"/>
          <w:pgMar w:top="567" w:right="1134" w:bottom="567" w:left="1417" w:header="280" w:footer="0" w:gutter="0"/>
          <w:cols w:space="720"/>
          <w:docGrid w:linePitch="299"/>
        </w:sectPr>
      </w:pPr>
    </w:p>
    <w:p w14:paraId="73D87FE9" w14:textId="77777777" w:rsidR="008E6854" w:rsidRDefault="008E685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102"/>
        <w:gridCol w:w="4267"/>
      </w:tblGrid>
      <w:tr w:rsidR="008E6854" w14:paraId="6D5929C5" w14:textId="77777777">
        <w:tc>
          <w:tcPr>
            <w:tcW w:w="2723" w:type="pct"/>
            <w:tcMar>
              <w:top w:w="0" w:type="dxa"/>
              <w:left w:w="6" w:type="dxa"/>
              <w:bottom w:w="0" w:type="dxa"/>
              <w:right w:w="6" w:type="dxa"/>
            </w:tcMar>
            <w:hideMark/>
          </w:tcPr>
          <w:p w14:paraId="53AFFEB6" w14:textId="77777777" w:rsidR="008E6854" w:rsidRDefault="008E6854">
            <w:pPr>
              <w:pStyle w:val="newncpi"/>
            </w:pPr>
            <w:r>
              <w:t> </w:t>
            </w:r>
          </w:p>
        </w:tc>
        <w:tc>
          <w:tcPr>
            <w:tcW w:w="2277" w:type="pct"/>
            <w:tcMar>
              <w:top w:w="0" w:type="dxa"/>
              <w:left w:w="6" w:type="dxa"/>
              <w:bottom w:w="0" w:type="dxa"/>
              <w:right w:w="6" w:type="dxa"/>
            </w:tcMar>
            <w:hideMark/>
          </w:tcPr>
          <w:p w14:paraId="21CB69B4" w14:textId="77777777" w:rsidR="008E6854" w:rsidRDefault="008E6854">
            <w:pPr>
              <w:pStyle w:val="append1"/>
            </w:pPr>
            <w:r>
              <w:t>Приложение</w:t>
            </w:r>
          </w:p>
          <w:p w14:paraId="13A2F336" w14:textId="77777777" w:rsidR="008E6854" w:rsidRDefault="008E6854">
            <w:pPr>
              <w:pStyle w:val="append"/>
            </w:pPr>
            <w:r>
              <w:t>к Регламенту административной процедуры,</w:t>
            </w:r>
            <w:r>
              <w:br/>
              <w:t>осуществляемой в отношении субъектов</w:t>
            </w:r>
            <w:r>
              <w:br/>
              <w:t>хозяйствования, по подпункту 22.8.3</w:t>
            </w:r>
            <w:r>
              <w:br/>
              <w:t>«Осуществление возврата денежных</w:t>
            </w:r>
            <w:r>
              <w:br/>
              <w:t>средств, внесенных в оплату стоимости</w:t>
            </w:r>
            <w:r>
              <w:br/>
              <w:t>возвращенных неиспользованных</w:t>
            </w:r>
            <w:r>
              <w:br/>
              <w:t>контрольных знаков»</w:t>
            </w:r>
            <w:r>
              <w:br/>
              <w:t>(в редакции постановления</w:t>
            </w:r>
            <w:r>
              <w:br/>
              <w:t>Министерства по налогам и сборам</w:t>
            </w:r>
            <w:r>
              <w:br/>
              <w:t>Республики Беларусь</w:t>
            </w:r>
            <w:r>
              <w:br/>
              <w:t xml:space="preserve">28.07.2023 № 30) </w:t>
            </w:r>
          </w:p>
        </w:tc>
      </w:tr>
    </w:tbl>
    <w:p w14:paraId="10A44B87" w14:textId="77777777" w:rsidR="008E6854" w:rsidRDefault="008E6854">
      <w:pPr>
        <w:pStyle w:val="newncpi"/>
      </w:pPr>
      <w:r>
        <w:t> </w:t>
      </w:r>
    </w:p>
    <w:p w14:paraId="09F22F52" w14:textId="77777777" w:rsidR="008E6854" w:rsidRDefault="008E6854">
      <w:pPr>
        <w:pStyle w:val="onestring"/>
      </w:pPr>
      <w:r>
        <w:t>Форма</w:t>
      </w:r>
    </w:p>
    <w:p w14:paraId="2B0E15E3" w14:textId="77777777" w:rsidR="008E6854" w:rsidRDefault="008E6854">
      <w:pPr>
        <w:pStyle w:val="newncpi"/>
      </w:pPr>
      <w:r>
        <w:t> </w:t>
      </w:r>
    </w:p>
    <w:p w14:paraId="566A68AD" w14:textId="77777777" w:rsidR="008E6854" w:rsidRDefault="008E6854">
      <w:pPr>
        <w:pStyle w:val="newncpi0"/>
      </w:pPr>
      <w:r>
        <w:t>В инспекцию Министерства по налогам и сборам</w:t>
      </w:r>
    </w:p>
    <w:p w14:paraId="4B3E8C10" w14:textId="77777777" w:rsidR="008E6854" w:rsidRDefault="008E6854">
      <w:pPr>
        <w:pStyle w:val="newncpi0"/>
      </w:pPr>
      <w:r>
        <w:t>(далее – инспекция МНС)</w:t>
      </w:r>
    </w:p>
    <w:p w14:paraId="39902C23" w14:textId="77777777" w:rsidR="008E6854" w:rsidRDefault="008E6854">
      <w:pPr>
        <w:pStyle w:val="newncpi0"/>
      </w:pPr>
      <w:r>
        <w:t>по ____________________________________________</w:t>
      </w:r>
    </w:p>
    <w:p w14:paraId="6AFA0AE3" w14:textId="77777777" w:rsidR="008E6854" w:rsidRDefault="008E6854">
      <w:pPr>
        <w:pStyle w:val="undline"/>
        <w:ind w:left="709"/>
      </w:pPr>
      <w:r>
        <w:t>(наименование района, города, района в городе)</w:t>
      </w:r>
    </w:p>
    <w:p w14:paraId="15808DF2" w14:textId="77777777" w:rsidR="008E6854" w:rsidRDefault="008E6854">
      <w:pPr>
        <w:pStyle w:val="newncpi0"/>
      </w:pPr>
      <w:r>
        <w:t>управление (отдел) по работе с плательщиками</w:t>
      </w:r>
    </w:p>
    <w:p w14:paraId="7FD22A8B" w14:textId="77777777" w:rsidR="008E6854" w:rsidRDefault="008E6854">
      <w:pPr>
        <w:pStyle w:val="newncpi0"/>
      </w:pPr>
      <w:r>
        <w:t>по* ___________________________________________</w:t>
      </w:r>
    </w:p>
    <w:p w14:paraId="3CB70817" w14:textId="77777777" w:rsidR="008E6854" w:rsidRDefault="008E6854">
      <w:pPr>
        <w:pStyle w:val="undline"/>
        <w:ind w:left="1985"/>
      </w:pPr>
      <w:r>
        <w:t>(наименование района)</w:t>
      </w:r>
    </w:p>
    <w:p w14:paraId="54BE1BEB"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5683"/>
        <w:gridCol w:w="2560"/>
        <w:gridCol w:w="1126"/>
      </w:tblGrid>
      <w:tr w:rsidR="008E6854" w14:paraId="0A56519C" w14:textId="77777777">
        <w:tc>
          <w:tcPr>
            <w:tcW w:w="3033" w:type="pct"/>
            <w:tcBorders>
              <w:right w:val="single" w:sz="4" w:space="0" w:color="auto"/>
            </w:tcBorders>
            <w:tcMar>
              <w:top w:w="0" w:type="dxa"/>
              <w:left w:w="6" w:type="dxa"/>
              <w:bottom w:w="0" w:type="dxa"/>
              <w:right w:w="6" w:type="dxa"/>
            </w:tcMar>
            <w:hideMark/>
          </w:tcPr>
          <w:p w14:paraId="1C41DDBD" w14:textId="77777777" w:rsidR="008E6854" w:rsidRDefault="008E6854">
            <w:pPr>
              <w:pStyle w:val="newncpi0"/>
            </w:pPr>
            <w:r>
              <w:t>Код инспекции МНС (управления (отдела)</w:t>
            </w:r>
          </w:p>
          <w:p w14:paraId="25E46D8F" w14:textId="77777777" w:rsidR="008E6854" w:rsidRDefault="008E6854">
            <w:pPr>
              <w:pStyle w:val="newncpi0"/>
            </w:pPr>
            <w:r>
              <w:t>по работе 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4BCEE1" w14:textId="77777777" w:rsidR="008E6854" w:rsidRDefault="008E6854">
            <w:pPr>
              <w:pStyle w:val="newncpi"/>
              <w:ind w:firstLine="0"/>
            </w:pPr>
            <w:r>
              <w:t> </w:t>
            </w:r>
          </w:p>
        </w:tc>
        <w:tc>
          <w:tcPr>
            <w:tcW w:w="601" w:type="pct"/>
            <w:tcBorders>
              <w:left w:val="single" w:sz="4" w:space="0" w:color="auto"/>
            </w:tcBorders>
            <w:tcMar>
              <w:top w:w="0" w:type="dxa"/>
              <w:left w:w="6" w:type="dxa"/>
              <w:bottom w:w="0" w:type="dxa"/>
              <w:right w:w="6" w:type="dxa"/>
            </w:tcMar>
            <w:hideMark/>
          </w:tcPr>
          <w:p w14:paraId="424C75F7" w14:textId="77777777" w:rsidR="008E6854" w:rsidRDefault="008E6854">
            <w:pPr>
              <w:pStyle w:val="newncpi"/>
              <w:ind w:firstLine="0"/>
            </w:pPr>
            <w:r>
              <w:t> </w:t>
            </w:r>
          </w:p>
        </w:tc>
      </w:tr>
    </w:tbl>
    <w:p w14:paraId="2C858F16"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8E6854" w14:paraId="48E5835B" w14:textId="77777777">
        <w:tc>
          <w:tcPr>
            <w:tcW w:w="454" w:type="pct"/>
            <w:tcBorders>
              <w:right w:val="single" w:sz="4" w:space="0" w:color="auto"/>
            </w:tcBorders>
            <w:tcMar>
              <w:top w:w="0" w:type="dxa"/>
              <w:left w:w="6" w:type="dxa"/>
              <w:bottom w:w="0" w:type="dxa"/>
              <w:right w:w="6" w:type="dxa"/>
            </w:tcMar>
            <w:hideMark/>
          </w:tcPr>
          <w:p w14:paraId="1ACF086D" w14:textId="77777777" w:rsidR="008E6854" w:rsidRDefault="008E6854">
            <w:pPr>
              <w:pStyle w:val="newncpi0"/>
            </w:pPr>
            <w:r>
              <w:t>УНП**</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82F160" w14:textId="77777777" w:rsidR="008E6854" w:rsidRDefault="008E6854">
            <w:pPr>
              <w:pStyle w:val="newncpi"/>
              <w:ind w:firstLine="0"/>
            </w:pPr>
            <w:r>
              <w:t> </w:t>
            </w:r>
          </w:p>
        </w:tc>
        <w:tc>
          <w:tcPr>
            <w:tcW w:w="3260" w:type="pct"/>
            <w:tcBorders>
              <w:left w:val="single" w:sz="4" w:space="0" w:color="auto"/>
            </w:tcBorders>
            <w:tcMar>
              <w:top w:w="0" w:type="dxa"/>
              <w:left w:w="6" w:type="dxa"/>
              <w:bottom w:w="0" w:type="dxa"/>
              <w:right w:w="6" w:type="dxa"/>
            </w:tcMar>
            <w:hideMark/>
          </w:tcPr>
          <w:p w14:paraId="2172B70F" w14:textId="77777777" w:rsidR="008E6854" w:rsidRDefault="008E6854">
            <w:pPr>
              <w:pStyle w:val="newncpi"/>
              <w:ind w:firstLine="0"/>
            </w:pPr>
            <w:r>
              <w:t> </w:t>
            </w:r>
          </w:p>
        </w:tc>
      </w:tr>
    </w:tbl>
    <w:p w14:paraId="27ED09C9"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4692"/>
        <w:gridCol w:w="4677"/>
      </w:tblGrid>
      <w:tr w:rsidR="008E6854" w14:paraId="46AE03B8" w14:textId="77777777">
        <w:trPr>
          <w:trHeight w:val="240"/>
        </w:trPr>
        <w:tc>
          <w:tcPr>
            <w:tcW w:w="2500" w:type="pct"/>
            <w:tcMar>
              <w:top w:w="0" w:type="dxa"/>
              <w:left w:w="6" w:type="dxa"/>
              <w:bottom w:w="0" w:type="dxa"/>
              <w:right w:w="6" w:type="dxa"/>
            </w:tcMar>
            <w:hideMark/>
          </w:tcPr>
          <w:p w14:paraId="4B9D21AF"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66222338" w14:textId="77777777" w:rsidR="008E6854" w:rsidRDefault="008E6854">
            <w:pPr>
              <w:pStyle w:val="table10"/>
            </w:pPr>
            <w:r>
              <w:t> </w:t>
            </w:r>
          </w:p>
        </w:tc>
      </w:tr>
      <w:tr w:rsidR="008E6854" w14:paraId="68B184DA" w14:textId="77777777">
        <w:trPr>
          <w:trHeight w:val="240"/>
        </w:trPr>
        <w:tc>
          <w:tcPr>
            <w:tcW w:w="2500" w:type="pct"/>
            <w:tcMar>
              <w:top w:w="0" w:type="dxa"/>
              <w:left w:w="6" w:type="dxa"/>
              <w:bottom w:w="0" w:type="dxa"/>
              <w:right w:w="6" w:type="dxa"/>
            </w:tcMar>
            <w:hideMark/>
          </w:tcPr>
          <w:p w14:paraId="1CD184A9" w14:textId="77777777" w:rsidR="008E6854" w:rsidRDefault="008E6854">
            <w:pPr>
              <w:pStyle w:val="table10"/>
              <w:jc w:val="center"/>
            </w:pPr>
            <w:r>
              <w:t>(наименование (фамилия, собственное имя,</w:t>
            </w:r>
          </w:p>
        </w:tc>
        <w:tc>
          <w:tcPr>
            <w:tcW w:w="2500" w:type="pct"/>
            <w:tcMar>
              <w:top w:w="0" w:type="dxa"/>
              <w:left w:w="6" w:type="dxa"/>
              <w:bottom w:w="0" w:type="dxa"/>
              <w:right w:w="6" w:type="dxa"/>
            </w:tcMar>
            <w:hideMark/>
          </w:tcPr>
          <w:p w14:paraId="2CDB0091" w14:textId="77777777" w:rsidR="008E6854" w:rsidRDefault="008E6854">
            <w:pPr>
              <w:pStyle w:val="table10"/>
            </w:pPr>
            <w:r>
              <w:t> </w:t>
            </w:r>
          </w:p>
        </w:tc>
      </w:tr>
      <w:tr w:rsidR="008E6854" w14:paraId="052AC7CE" w14:textId="77777777">
        <w:trPr>
          <w:trHeight w:val="240"/>
        </w:trPr>
        <w:tc>
          <w:tcPr>
            <w:tcW w:w="2500" w:type="pct"/>
            <w:tcMar>
              <w:top w:w="0" w:type="dxa"/>
              <w:left w:w="6" w:type="dxa"/>
              <w:bottom w:w="0" w:type="dxa"/>
              <w:right w:w="6" w:type="dxa"/>
            </w:tcMar>
            <w:hideMark/>
          </w:tcPr>
          <w:p w14:paraId="7D4298A7"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7EE7295D" w14:textId="77777777" w:rsidR="008E6854" w:rsidRDefault="008E6854">
            <w:pPr>
              <w:pStyle w:val="table10"/>
            </w:pPr>
            <w:r>
              <w:t> </w:t>
            </w:r>
          </w:p>
        </w:tc>
      </w:tr>
      <w:tr w:rsidR="008E6854" w14:paraId="78BF52BE" w14:textId="77777777">
        <w:trPr>
          <w:trHeight w:val="240"/>
        </w:trPr>
        <w:tc>
          <w:tcPr>
            <w:tcW w:w="2500" w:type="pct"/>
            <w:tcMar>
              <w:top w:w="0" w:type="dxa"/>
              <w:left w:w="6" w:type="dxa"/>
              <w:bottom w:w="0" w:type="dxa"/>
              <w:right w:w="6" w:type="dxa"/>
            </w:tcMar>
            <w:hideMark/>
          </w:tcPr>
          <w:p w14:paraId="553FD66B" w14:textId="77777777" w:rsidR="008E6854" w:rsidRDefault="008E6854">
            <w:pPr>
              <w:pStyle w:val="table10"/>
              <w:jc w:val="center"/>
            </w:pPr>
            <w:r>
              <w:t>отчество (если таковое имеется) плательщика;</w:t>
            </w:r>
          </w:p>
        </w:tc>
        <w:tc>
          <w:tcPr>
            <w:tcW w:w="2500" w:type="pct"/>
            <w:tcMar>
              <w:top w:w="0" w:type="dxa"/>
              <w:left w:w="6" w:type="dxa"/>
              <w:bottom w:w="0" w:type="dxa"/>
              <w:right w:w="6" w:type="dxa"/>
            </w:tcMar>
            <w:hideMark/>
          </w:tcPr>
          <w:p w14:paraId="0D11A3A3" w14:textId="77777777" w:rsidR="008E6854" w:rsidRDefault="008E6854">
            <w:pPr>
              <w:pStyle w:val="table10"/>
            </w:pPr>
            <w:r>
              <w:t> </w:t>
            </w:r>
          </w:p>
        </w:tc>
      </w:tr>
      <w:tr w:rsidR="008E6854" w14:paraId="67A28CAC" w14:textId="77777777">
        <w:trPr>
          <w:trHeight w:val="240"/>
        </w:trPr>
        <w:tc>
          <w:tcPr>
            <w:tcW w:w="2500" w:type="pct"/>
            <w:tcMar>
              <w:top w:w="0" w:type="dxa"/>
              <w:left w:w="6" w:type="dxa"/>
              <w:bottom w:w="0" w:type="dxa"/>
              <w:right w:w="6" w:type="dxa"/>
            </w:tcMar>
            <w:hideMark/>
          </w:tcPr>
          <w:p w14:paraId="5ED63B82"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5BB5C710" w14:textId="77777777" w:rsidR="008E6854" w:rsidRDefault="008E6854">
            <w:pPr>
              <w:pStyle w:val="table10"/>
            </w:pPr>
            <w:r>
              <w:t> </w:t>
            </w:r>
          </w:p>
        </w:tc>
      </w:tr>
      <w:tr w:rsidR="008E6854" w14:paraId="4D5DDE56" w14:textId="77777777">
        <w:trPr>
          <w:trHeight w:val="240"/>
        </w:trPr>
        <w:tc>
          <w:tcPr>
            <w:tcW w:w="2500" w:type="pct"/>
            <w:tcMar>
              <w:top w:w="0" w:type="dxa"/>
              <w:left w:w="6" w:type="dxa"/>
              <w:bottom w:w="0" w:type="dxa"/>
              <w:right w:w="6" w:type="dxa"/>
            </w:tcMar>
            <w:hideMark/>
          </w:tcPr>
          <w:p w14:paraId="61FB96D9" w14:textId="77777777" w:rsidR="008E6854" w:rsidRDefault="008E6854">
            <w:pPr>
              <w:pStyle w:val="table10"/>
              <w:jc w:val="center"/>
            </w:pPr>
            <w:r>
              <w:t>адрес места нахождения (жительства)</w:t>
            </w:r>
          </w:p>
        </w:tc>
        <w:tc>
          <w:tcPr>
            <w:tcW w:w="2500" w:type="pct"/>
            <w:tcMar>
              <w:top w:w="0" w:type="dxa"/>
              <w:left w:w="6" w:type="dxa"/>
              <w:bottom w:w="0" w:type="dxa"/>
              <w:right w:w="6" w:type="dxa"/>
            </w:tcMar>
            <w:hideMark/>
          </w:tcPr>
          <w:p w14:paraId="0BD6E00C" w14:textId="77777777" w:rsidR="008E6854" w:rsidRDefault="008E6854">
            <w:pPr>
              <w:pStyle w:val="table10"/>
            </w:pPr>
            <w:r>
              <w:t> </w:t>
            </w:r>
          </w:p>
        </w:tc>
      </w:tr>
      <w:tr w:rsidR="008E6854" w14:paraId="734D86B9" w14:textId="77777777">
        <w:trPr>
          <w:trHeight w:val="240"/>
        </w:trPr>
        <w:tc>
          <w:tcPr>
            <w:tcW w:w="2500" w:type="pct"/>
            <w:tcMar>
              <w:top w:w="0" w:type="dxa"/>
              <w:left w:w="6" w:type="dxa"/>
              <w:bottom w:w="0" w:type="dxa"/>
              <w:right w:w="6" w:type="dxa"/>
            </w:tcMar>
            <w:hideMark/>
          </w:tcPr>
          <w:p w14:paraId="25276901"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73F40415" w14:textId="77777777" w:rsidR="008E6854" w:rsidRDefault="008E6854">
            <w:pPr>
              <w:pStyle w:val="table10"/>
            </w:pPr>
            <w:r>
              <w:t> </w:t>
            </w:r>
          </w:p>
        </w:tc>
      </w:tr>
      <w:tr w:rsidR="008E6854" w14:paraId="346DA0EE" w14:textId="77777777">
        <w:trPr>
          <w:trHeight w:val="240"/>
        </w:trPr>
        <w:tc>
          <w:tcPr>
            <w:tcW w:w="2500" w:type="pct"/>
            <w:tcMar>
              <w:top w:w="0" w:type="dxa"/>
              <w:left w:w="6" w:type="dxa"/>
              <w:bottom w:w="0" w:type="dxa"/>
              <w:right w:w="6" w:type="dxa"/>
            </w:tcMar>
            <w:hideMark/>
          </w:tcPr>
          <w:p w14:paraId="00365308" w14:textId="77777777" w:rsidR="008E6854" w:rsidRDefault="008E6854">
            <w:pPr>
              <w:pStyle w:val="undline"/>
              <w:jc w:val="center"/>
            </w:pPr>
            <w:r>
              <w:t>плательщика; номер телефона)</w:t>
            </w:r>
          </w:p>
        </w:tc>
        <w:tc>
          <w:tcPr>
            <w:tcW w:w="2500" w:type="pct"/>
            <w:tcMar>
              <w:top w:w="0" w:type="dxa"/>
              <w:left w:w="6" w:type="dxa"/>
              <w:bottom w:w="0" w:type="dxa"/>
              <w:right w:w="6" w:type="dxa"/>
            </w:tcMar>
            <w:hideMark/>
          </w:tcPr>
          <w:p w14:paraId="3F1C1C11" w14:textId="77777777" w:rsidR="008E6854" w:rsidRDefault="008E6854">
            <w:pPr>
              <w:pStyle w:val="table10"/>
            </w:pPr>
            <w:r>
              <w:t> </w:t>
            </w:r>
          </w:p>
        </w:tc>
      </w:tr>
    </w:tbl>
    <w:p w14:paraId="6CC389C6" w14:textId="77777777" w:rsidR="008E6854" w:rsidRDefault="008E6854">
      <w:pPr>
        <w:pStyle w:val="titlep"/>
      </w:pPr>
      <w:r>
        <w:t>ЗАЯВЛЕНИЕ</w:t>
      </w:r>
      <w:r>
        <w:br/>
        <w:t>о возврате денежных средств, внесенных в оплату стоимости возвращенных неиспользованных контрольных знаков</w:t>
      </w:r>
    </w:p>
    <w:p w14:paraId="24895D6E" w14:textId="77777777" w:rsidR="008E6854" w:rsidRDefault="008E6854">
      <w:pPr>
        <w:pStyle w:val="newncpi"/>
      </w:pPr>
      <w:r>
        <w:t>В соответствии с пунктом 37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прошу произвести возврат денежных средств, внесенных в оплату стоимости возращенных неиспользованных контрольных знаков:</w:t>
      </w:r>
    </w:p>
    <w:p w14:paraId="44D1F909" w14:textId="77777777" w:rsidR="008E6854" w:rsidRDefault="008E6854">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057"/>
        <w:gridCol w:w="2196"/>
        <w:gridCol w:w="917"/>
        <w:gridCol w:w="1140"/>
        <w:gridCol w:w="1288"/>
        <w:gridCol w:w="1761"/>
      </w:tblGrid>
      <w:tr w:rsidR="008E6854" w14:paraId="60DE9BEF" w14:textId="77777777">
        <w:trPr>
          <w:trHeight w:val="240"/>
        </w:trPr>
        <w:tc>
          <w:tcPr>
            <w:tcW w:w="5000" w:type="pct"/>
            <w:gridSpan w:val="6"/>
            <w:tcBorders>
              <w:bottom w:val="single" w:sz="4" w:space="0" w:color="auto"/>
            </w:tcBorders>
            <w:tcMar>
              <w:top w:w="0" w:type="dxa"/>
              <w:left w:w="6" w:type="dxa"/>
              <w:bottom w:w="0" w:type="dxa"/>
              <w:right w:w="6" w:type="dxa"/>
            </w:tcMar>
            <w:vAlign w:val="center"/>
            <w:hideMark/>
          </w:tcPr>
          <w:p w14:paraId="464BB153" w14:textId="77777777" w:rsidR="008E6854" w:rsidRDefault="008E6854">
            <w:pPr>
              <w:pStyle w:val="table10"/>
              <w:jc w:val="center"/>
            </w:pPr>
            <w:r>
              <w:t>Сведения о возвращенных неиспользованных контрольных знаках</w:t>
            </w:r>
          </w:p>
        </w:tc>
      </w:tr>
      <w:tr w:rsidR="008E6854" w14:paraId="03D5872C" w14:textId="77777777">
        <w:trPr>
          <w:trHeight w:val="240"/>
        </w:trPr>
        <w:tc>
          <w:tcPr>
            <w:tcW w:w="109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111769" w14:textId="77777777" w:rsidR="008E6854" w:rsidRDefault="008E6854">
            <w:pPr>
              <w:pStyle w:val="table10"/>
              <w:jc w:val="center"/>
            </w:pPr>
            <w:r>
              <w:t>код вида контрольного знака</w:t>
            </w:r>
          </w:p>
        </w:tc>
        <w:tc>
          <w:tcPr>
            <w:tcW w:w="1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BBED16" w14:textId="77777777" w:rsidR="008E6854" w:rsidRDefault="008E6854">
            <w:pPr>
              <w:pStyle w:val="table10"/>
              <w:jc w:val="center"/>
            </w:pPr>
            <w:r>
              <w:t>наименование контрольного знака</w:t>
            </w:r>
          </w:p>
        </w:tc>
        <w:tc>
          <w:tcPr>
            <w:tcW w:w="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834BF1" w14:textId="77777777" w:rsidR="008E6854" w:rsidRDefault="008E6854">
            <w:pPr>
              <w:pStyle w:val="table10"/>
              <w:jc w:val="center"/>
            </w:pPr>
            <w:r>
              <w:t>серия</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054C6C" w14:textId="77777777" w:rsidR="008E6854" w:rsidRDefault="008E6854">
            <w:pPr>
              <w:pStyle w:val="table10"/>
              <w:jc w:val="center"/>
            </w:pPr>
            <w:r>
              <w:t>номера</w:t>
            </w:r>
          </w:p>
        </w:tc>
        <w:tc>
          <w:tcPr>
            <w:tcW w:w="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5185FA" w14:textId="77777777" w:rsidR="008E6854" w:rsidRDefault="008E6854">
            <w:pPr>
              <w:pStyle w:val="table10"/>
              <w:jc w:val="center"/>
            </w:pPr>
            <w:r>
              <w:t>дата возврата</w:t>
            </w:r>
          </w:p>
        </w:tc>
        <w:tc>
          <w:tcPr>
            <w:tcW w:w="9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18DB13F" w14:textId="77777777" w:rsidR="008E6854" w:rsidRDefault="008E6854">
            <w:pPr>
              <w:pStyle w:val="table10"/>
              <w:jc w:val="center"/>
            </w:pPr>
            <w:r>
              <w:t>количество</w:t>
            </w:r>
          </w:p>
        </w:tc>
      </w:tr>
      <w:tr w:rsidR="008E6854" w14:paraId="6EBFBDA8" w14:textId="77777777">
        <w:trPr>
          <w:trHeight w:val="240"/>
        </w:trPr>
        <w:tc>
          <w:tcPr>
            <w:tcW w:w="1099" w:type="pct"/>
            <w:tcBorders>
              <w:top w:val="single" w:sz="4" w:space="0" w:color="auto"/>
              <w:right w:val="single" w:sz="4" w:space="0" w:color="auto"/>
            </w:tcBorders>
            <w:tcMar>
              <w:top w:w="0" w:type="dxa"/>
              <w:left w:w="6" w:type="dxa"/>
              <w:bottom w:w="0" w:type="dxa"/>
              <w:right w:w="6" w:type="dxa"/>
            </w:tcMar>
            <w:hideMark/>
          </w:tcPr>
          <w:p w14:paraId="31AF48D3" w14:textId="77777777" w:rsidR="008E6854" w:rsidRDefault="008E6854">
            <w:pPr>
              <w:pStyle w:val="table10"/>
            </w:pPr>
            <w:r>
              <w:t> </w:t>
            </w:r>
          </w:p>
        </w:tc>
        <w:tc>
          <w:tcPr>
            <w:tcW w:w="1173" w:type="pct"/>
            <w:tcBorders>
              <w:top w:val="single" w:sz="4" w:space="0" w:color="auto"/>
              <w:left w:val="single" w:sz="4" w:space="0" w:color="auto"/>
              <w:right w:val="single" w:sz="4" w:space="0" w:color="auto"/>
            </w:tcBorders>
            <w:tcMar>
              <w:top w:w="0" w:type="dxa"/>
              <w:left w:w="6" w:type="dxa"/>
              <w:bottom w:w="0" w:type="dxa"/>
              <w:right w:w="6" w:type="dxa"/>
            </w:tcMar>
            <w:hideMark/>
          </w:tcPr>
          <w:p w14:paraId="2C899614" w14:textId="77777777" w:rsidR="008E6854" w:rsidRDefault="008E6854">
            <w:pPr>
              <w:pStyle w:val="table10"/>
            </w:pPr>
            <w:r>
              <w:t> </w:t>
            </w:r>
          </w:p>
        </w:tc>
        <w:tc>
          <w:tcPr>
            <w:tcW w:w="490" w:type="pct"/>
            <w:tcBorders>
              <w:top w:val="single" w:sz="4" w:space="0" w:color="auto"/>
              <w:left w:val="single" w:sz="4" w:space="0" w:color="auto"/>
              <w:right w:val="single" w:sz="4" w:space="0" w:color="auto"/>
            </w:tcBorders>
            <w:tcMar>
              <w:top w:w="0" w:type="dxa"/>
              <w:left w:w="6" w:type="dxa"/>
              <w:bottom w:w="0" w:type="dxa"/>
              <w:right w:w="6" w:type="dxa"/>
            </w:tcMar>
            <w:hideMark/>
          </w:tcPr>
          <w:p w14:paraId="354F456C" w14:textId="77777777" w:rsidR="008E6854" w:rsidRDefault="008E6854">
            <w:pPr>
              <w:pStyle w:val="table10"/>
            </w:pPr>
            <w:r>
              <w:t> </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14:paraId="3D271700" w14:textId="77777777" w:rsidR="008E6854" w:rsidRDefault="008E6854">
            <w:pPr>
              <w:pStyle w:val="table10"/>
            </w:pPr>
            <w:r>
              <w:t> </w:t>
            </w:r>
          </w:p>
        </w:tc>
        <w:tc>
          <w:tcPr>
            <w:tcW w:w="688" w:type="pct"/>
            <w:tcBorders>
              <w:top w:val="single" w:sz="4" w:space="0" w:color="auto"/>
              <w:left w:val="single" w:sz="4" w:space="0" w:color="auto"/>
              <w:right w:val="single" w:sz="4" w:space="0" w:color="auto"/>
            </w:tcBorders>
            <w:tcMar>
              <w:top w:w="0" w:type="dxa"/>
              <w:left w:w="6" w:type="dxa"/>
              <w:bottom w:w="0" w:type="dxa"/>
              <w:right w:w="6" w:type="dxa"/>
            </w:tcMar>
            <w:hideMark/>
          </w:tcPr>
          <w:p w14:paraId="1FAA41E1" w14:textId="77777777" w:rsidR="008E6854" w:rsidRDefault="008E6854">
            <w:pPr>
              <w:pStyle w:val="table10"/>
            </w:pPr>
            <w:r>
              <w:t> </w:t>
            </w:r>
          </w:p>
        </w:tc>
        <w:tc>
          <w:tcPr>
            <w:tcW w:w="941" w:type="pct"/>
            <w:tcBorders>
              <w:top w:val="single" w:sz="4" w:space="0" w:color="auto"/>
              <w:left w:val="single" w:sz="4" w:space="0" w:color="auto"/>
            </w:tcBorders>
            <w:tcMar>
              <w:top w:w="0" w:type="dxa"/>
              <w:left w:w="6" w:type="dxa"/>
              <w:bottom w:w="0" w:type="dxa"/>
              <w:right w:w="6" w:type="dxa"/>
            </w:tcMar>
            <w:hideMark/>
          </w:tcPr>
          <w:p w14:paraId="61AE1746" w14:textId="77777777" w:rsidR="008E6854" w:rsidRDefault="008E6854">
            <w:pPr>
              <w:pStyle w:val="table10"/>
            </w:pPr>
            <w:r>
              <w:t> </w:t>
            </w:r>
          </w:p>
        </w:tc>
      </w:tr>
    </w:tbl>
    <w:p w14:paraId="4CDBBF15" w14:textId="77777777" w:rsidR="008E6854" w:rsidRDefault="008E6854">
      <w:pPr>
        <w:pStyle w:val="newncpi"/>
      </w:pPr>
      <w:r>
        <w:t> </w:t>
      </w:r>
    </w:p>
    <w:p w14:paraId="253E5595" w14:textId="77777777" w:rsidR="008E6854" w:rsidRDefault="008E6854">
      <w:pPr>
        <w:pStyle w:val="newncpi0"/>
      </w:pPr>
      <w:r>
        <w:t>в сумме ____________________________________________________ белорусских рублей</w:t>
      </w:r>
    </w:p>
    <w:p w14:paraId="6365FD82" w14:textId="77777777" w:rsidR="008E6854" w:rsidRDefault="008E6854">
      <w:pPr>
        <w:pStyle w:val="undline"/>
        <w:ind w:left="2694"/>
      </w:pPr>
      <w:r>
        <w:t>(цифрами и прописью)</w:t>
      </w:r>
    </w:p>
    <w:p w14:paraId="5ABB4FE6" w14:textId="77777777" w:rsidR="008E6854" w:rsidRDefault="008E6854">
      <w:pPr>
        <w:pStyle w:val="newncpi0"/>
      </w:pPr>
      <w:r>
        <w:t>на счет в банке _______________________________________________________________</w:t>
      </w:r>
    </w:p>
    <w:p w14:paraId="5EF50511" w14:textId="77777777" w:rsidR="008E6854" w:rsidRDefault="008E6854">
      <w:pPr>
        <w:pStyle w:val="undline"/>
        <w:ind w:left="2410"/>
      </w:pPr>
      <w:r>
        <w:t>(реквизиты текущего (расчетного) или иного банковского счета:</w:t>
      </w:r>
    </w:p>
    <w:p w14:paraId="78D04732" w14:textId="77777777" w:rsidR="008E6854" w:rsidRDefault="008E6854">
      <w:pPr>
        <w:pStyle w:val="newncpi0"/>
      </w:pPr>
      <w:r>
        <w:t>____________________________________________________________________________.</w:t>
      </w:r>
    </w:p>
    <w:p w14:paraId="69484A30" w14:textId="77777777" w:rsidR="008E6854" w:rsidRDefault="008E6854">
      <w:pPr>
        <w:pStyle w:val="undline"/>
        <w:jc w:val="center"/>
      </w:pPr>
      <w:r>
        <w:lastRenderedPageBreak/>
        <w:t>номер и тип счета, наименование банка, код банка, код валюты)</w:t>
      </w:r>
    </w:p>
    <w:p w14:paraId="15530B8D" w14:textId="77777777" w:rsidR="008E6854" w:rsidRDefault="008E6854">
      <w:pPr>
        <w:pStyle w:val="newncpi"/>
      </w:pPr>
      <w:r>
        <w:t>Подтверждаю, что в соответствии с пунктом 6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денежные средства в республиканский бюджет внесены _____________________________________</w:t>
      </w:r>
    </w:p>
    <w:p w14:paraId="2DEEDA38" w14:textId="77777777" w:rsidR="008E6854" w:rsidRDefault="008E6854">
      <w:pPr>
        <w:pStyle w:val="undline"/>
        <w:ind w:left="4820"/>
      </w:pPr>
      <w:r>
        <w:t>(номер и дата расчетного (кассового) документа)</w:t>
      </w:r>
    </w:p>
    <w:p w14:paraId="3F366073" w14:textId="77777777" w:rsidR="008E6854" w:rsidRDefault="008E6854">
      <w:pPr>
        <w:pStyle w:val="newncpi0"/>
      </w:pPr>
      <w:r>
        <w:t>в сумме_____________________________________ белорусских рублей.</w:t>
      </w:r>
    </w:p>
    <w:p w14:paraId="241EE7E8" w14:textId="77777777" w:rsidR="008E6854" w:rsidRDefault="008E6854">
      <w:pPr>
        <w:pStyle w:val="undline"/>
        <w:ind w:left="1843"/>
      </w:pPr>
      <w:r>
        <w:t>(цифрами и прописью)</w:t>
      </w:r>
    </w:p>
    <w:p w14:paraId="50B377BC"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7941"/>
        <w:gridCol w:w="1423"/>
      </w:tblGrid>
      <w:tr w:rsidR="008E6854" w14:paraId="2833722A" w14:textId="77777777">
        <w:trPr>
          <w:trHeight w:val="238"/>
        </w:trPr>
        <w:tc>
          <w:tcPr>
            <w:tcW w:w="4240" w:type="pct"/>
            <w:tcBorders>
              <w:right w:val="single" w:sz="4" w:space="0" w:color="auto"/>
            </w:tcBorders>
            <w:tcMar>
              <w:top w:w="0" w:type="dxa"/>
              <w:left w:w="6" w:type="dxa"/>
              <w:bottom w:w="0" w:type="dxa"/>
              <w:right w:w="6" w:type="dxa"/>
            </w:tcMar>
            <w:hideMark/>
          </w:tcPr>
          <w:p w14:paraId="100559F1" w14:textId="77777777" w:rsidR="008E6854" w:rsidRDefault="008E6854">
            <w:pPr>
              <w:pStyle w:val="newncpi0"/>
              <w:jc w:val="left"/>
            </w:pPr>
            <w:r>
              <w:t>Уведомление о принятом административном решении прошу направить в личный кабинет плательщика***</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582295" w14:textId="77777777" w:rsidR="008E6854" w:rsidRDefault="008E6854">
            <w:pPr>
              <w:pStyle w:val="table10"/>
            </w:pPr>
            <w:r>
              <w:t> </w:t>
            </w:r>
          </w:p>
        </w:tc>
      </w:tr>
    </w:tbl>
    <w:p w14:paraId="58AF8C66"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3969"/>
        <w:gridCol w:w="1986"/>
        <w:gridCol w:w="3414"/>
      </w:tblGrid>
      <w:tr w:rsidR="008E6854" w14:paraId="033CE7D4" w14:textId="77777777">
        <w:tc>
          <w:tcPr>
            <w:tcW w:w="2118" w:type="pct"/>
            <w:tcMar>
              <w:top w:w="0" w:type="dxa"/>
              <w:left w:w="6" w:type="dxa"/>
              <w:bottom w:w="0" w:type="dxa"/>
              <w:right w:w="6" w:type="dxa"/>
            </w:tcMar>
            <w:hideMark/>
          </w:tcPr>
          <w:p w14:paraId="61AA0868" w14:textId="77777777" w:rsidR="008E6854" w:rsidRDefault="008E6854">
            <w:pPr>
              <w:pStyle w:val="newncpi0"/>
              <w:jc w:val="left"/>
            </w:pPr>
            <w:r>
              <w:t xml:space="preserve">Руководитель организации </w:t>
            </w:r>
            <w:r>
              <w:br/>
              <w:t>(индивидуальный предприниматель)</w:t>
            </w:r>
            <w:r>
              <w:br/>
              <w:t>или уполномоченное им лицо</w:t>
            </w:r>
          </w:p>
        </w:tc>
        <w:tc>
          <w:tcPr>
            <w:tcW w:w="1060" w:type="pct"/>
            <w:tcMar>
              <w:top w:w="0" w:type="dxa"/>
              <w:left w:w="6" w:type="dxa"/>
              <w:bottom w:w="0" w:type="dxa"/>
              <w:right w:w="6" w:type="dxa"/>
            </w:tcMar>
            <w:vAlign w:val="bottom"/>
            <w:hideMark/>
          </w:tcPr>
          <w:p w14:paraId="53117870" w14:textId="77777777" w:rsidR="008E6854" w:rsidRDefault="008E6854">
            <w:pPr>
              <w:pStyle w:val="newncpi0"/>
              <w:jc w:val="center"/>
            </w:pPr>
            <w:r>
              <w:t>______________</w:t>
            </w:r>
          </w:p>
        </w:tc>
        <w:tc>
          <w:tcPr>
            <w:tcW w:w="1822" w:type="pct"/>
            <w:tcMar>
              <w:top w:w="0" w:type="dxa"/>
              <w:left w:w="6" w:type="dxa"/>
              <w:bottom w:w="0" w:type="dxa"/>
              <w:right w:w="6" w:type="dxa"/>
            </w:tcMar>
            <w:vAlign w:val="bottom"/>
            <w:hideMark/>
          </w:tcPr>
          <w:p w14:paraId="604647CA" w14:textId="77777777" w:rsidR="008E6854" w:rsidRDefault="008E6854">
            <w:pPr>
              <w:pStyle w:val="newncpi0"/>
              <w:jc w:val="right"/>
            </w:pPr>
            <w:r>
              <w:t>_________________________</w:t>
            </w:r>
          </w:p>
        </w:tc>
      </w:tr>
      <w:tr w:rsidR="008E6854" w14:paraId="324402CC" w14:textId="77777777">
        <w:tc>
          <w:tcPr>
            <w:tcW w:w="2118" w:type="pct"/>
            <w:tcMar>
              <w:top w:w="0" w:type="dxa"/>
              <w:left w:w="6" w:type="dxa"/>
              <w:bottom w:w="0" w:type="dxa"/>
              <w:right w:w="6" w:type="dxa"/>
            </w:tcMar>
            <w:hideMark/>
          </w:tcPr>
          <w:p w14:paraId="52966284" w14:textId="77777777" w:rsidR="008E6854" w:rsidRDefault="008E6854">
            <w:pPr>
              <w:pStyle w:val="newncpi"/>
              <w:ind w:firstLine="0"/>
            </w:pPr>
            <w:r>
              <w:t> </w:t>
            </w:r>
          </w:p>
        </w:tc>
        <w:tc>
          <w:tcPr>
            <w:tcW w:w="1060" w:type="pct"/>
            <w:tcMar>
              <w:top w:w="0" w:type="dxa"/>
              <w:left w:w="6" w:type="dxa"/>
              <w:bottom w:w="0" w:type="dxa"/>
              <w:right w:w="6" w:type="dxa"/>
            </w:tcMar>
            <w:hideMark/>
          </w:tcPr>
          <w:p w14:paraId="6E4E4C20" w14:textId="77777777" w:rsidR="008E6854" w:rsidRDefault="008E6854">
            <w:pPr>
              <w:pStyle w:val="undline"/>
              <w:jc w:val="center"/>
            </w:pPr>
            <w:r>
              <w:t>(подпись)</w:t>
            </w:r>
          </w:p>
        </w:tc>
        <w:tc>
          <w:tcPr>
            <w:tcW w:w="1822" w:type="pct"/>
            <w:tcMar>
              <w:top w:w="0" w:type="dxa"/>
              <w:left w:w="6" w:type="dxa"/>
              <w:bottom w:w="0" w:type="dxa"/>
              <w:right w:w="6" w:type="dxa"/>
            </w:tcMar>
            <w:hideMark/>
          </w:tcPr>
          <w:p w14:paraId="4CCB673A" w14:textId="77777777" w:rsidR="008E6854" w:rsidRDefault="008E6854">
            <w:pPr>
              <w:pStyle w:val="undline"/>
              <w:ind w:right="716"/>
              <w:jc w:val="right"/>
            </w:pPr>
            <w:r>
              <w:t>(инициалы, фамилия)</w:t>
            </w:r>
          </w:p>
        </w:tc>
      </w:tr>
    </w:tbl>
    <w:p w14:paraId="762C2712" w14:textId="77777777" w:rsidR="008E6854" w:rsidRDefault="008E6854">
      <w:pPr>
        <w:pStyle w:val="newncpi"/>
      </w:pPr>
      <w:r>
        <w:t> </w:t>
      </w:r>
    </w:p>
    <w:p w14:paraId="16E3CB03" w14:textId="77777777" w:rsidR="008E6854" w:rsidRDefault="008E6854">
      <w:pPr>
        <w:pStyle w:val="snoskiline"/>
      </w:pPr>
      <w:r>
        <w:t>______________________________</w:t>
      </w:r>
    </w:p>
    <w:p w14:paraId="3BEFF41A" w14:textId="77777777" w:rsidR="008E6854" w:rsidRDefault="008E6854">
      <w:pPr>
        <w:pStyle w:val="snoski"/>
        <w:ind w:firstLine="567"/>
      </w:pPr>
      <w:r>
        <w:t>* Указывается при наличии в инспекции МНС управлений (отделов) по работе с плательщиками по соответствующему району.</w:t>
      </w:r>
    </w:p>
    <w:p w14:paraId="7F746441" w14:textId="77777777" w:rsidR="008E6854" w:rsidRDefault="008E6854">
      <w:pPr>
        <w:pStyle w:val="snoski"/>
        <w:ind w:firstLine="567"/>
      </w:pPr>
      <w:r>
        <w:t>** Учетный номер плательщика.</w:t>
      </w:r>
    </w:p>
    <w:p w14:paraId="2F371783" w14:textId="77777777" w:rsidR="008E6854" w:rsidRDefault="008E6854">
      <w:pPr>
        <w:pStyle w:val="snoski"/>
        <w:ind w:firstLine="567"/>
      </w:pPr>
      <w:r>
        <w:t>*** Проставляется «Х» при необходимости получения уведомления о принятом административном решении в личный кабинет плательщика.</w:t>
      </w:r>
    </w:p>
    <w:p w14:paraId="6F8DC6D7" w14:textId="77777777" w:rsidR="008E6854" w:rsidRDefault="008E6854">
      <w:pPr>
        <w:pStyle w:val="newncpi"/>
      </w:pPr>
      <w:r>
        <w:t> </w:t>
      </w:r>
    </w:p>
    <w:p w14:paraId="2D122689" w14:textId="77777777" w:rsidR="008E6854" w:rsidRDefault="008E6854">
      <w:pPr>
        <w:pStyle w:val="newncpi"/>
      </w:pPr>
      <w:r>
        <w:t> </w:t>
      </w:r>
    </w:p>
    <w:p w14:paraId="2C5D1622" w14:textId="77777777" w:rsidR="008E6854" w:rsidRDefault="008E6854">
      <w:pPr>
        <w:rPr>
          <w:rFonts w:eastAsia="Times New Roman"/>
        </w:rPr>
        <w:sectPr w:rsidR="008E6854" w:rsidSect="008E6854">
          <w:pgSz w:w="11920" w:h="16838"/>
          <w:pgMar w:top="567" w:right="1134" w:bottom="567" w:left="1417" w:header="280" w:footer="0" w:gutter="0"/>
          <w:cols w:space="720"/>
          <w:docGrid w:linePitch="299"/>
        </w:sectPr>
      </w:pPr>
    </w:p>
    <w:p w14:paraId="0A26F151" w14:textId="77777777" w:rsidR="008E6854" w:rsidRDefault="008E685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96"/>
        <w:gridCol w:w="3259"/>
      </w:tblGrid>
      <w:tr w:rsidR="008E6854" w14:paraId="4C1839F7" w14:textId="77777777">
        <w:tc>
          <w:tcPr>
            <w:tcW w:w="3258" w:type="pct"/>
            <w:tcMar>
              <w:top w:w="0" w:type="dxa"/>
              <w:left w:w="6" w:type="dxa"/>
              <w:bottom w:w="0" w:type="dxa"/>
              <w:right w:w="6" w:type="dxa"/>
            </w:tcMar>
            <w:hideMark/>
          </w:tcPr>
          <w:p w14:paraId="13047789" w14:textId="77777777" w:rsidR="008E6854" w:rsidRDefault="008E6854">
            <w:pPr>
              <w:pStyle w:val="cap1"/>
            </w:pPr>
            <w:r>
              <w:t> </w:t>
            </w:r>
          </w:p>
        </w:tc>
        <w:tc>
          <w:tcPr>
            <w:tcW w:w="1742" w:type="pct"/>
            <w:tcMar>
              <w:top w:w="0" w:type="dxa"/>
              <w:left w:w="6" w:type="dxa"/>
              <w:bottom w:w="0" w:type="dxa"/>
              <w:right w:w="6" w:type="dxa"/>
            </w:tcMar>
            <w:hideMark/>
          </w:tcPr>
          <w:p w14:paraId="2D6A84B5" w14:textId="77777777" w:rsidR="008E6854" w:rsidRDefault="008E6854">
            <w:pPr>
              <w:pStyle w:val="capu1"/>
            </w:pPr>
            <w:r>
              <w:t>УТВЕРЖДЕНО</w:t>
            </w:r>
          </w:p>
          <w:p w14:paraId="6A71E799" w14:textId="77777777" w:rsidR="008E6854" w:rsidRDefault="008E6854">
            <w:pPr>
              <w:pStyle w:val="cap1"/>
            </w:pPr>
            <w:r>
              <w:t>Постановление Министерства</w:t>
            </w:r>
            <w:r>
              <w:br/>
              <w:t xml:space="preserve">по налогам и сборам </w:t>
            </w:r>
            <w:r>
              <w:br/>
              <w:t>Республики Беларусь</w:t>
            </w:r>
          </w:p>
          <w:p w14:paraId="2ECEBC3D" w14:textId="77777777" w:rsidR="008E6854" w:rsidRDefault="008E6854">
            <w:pPr>
              <w:pStyle w:val="cap1"/>
            </w:pPr>
            <w:r>
              <w:t>25.01.2022 № 2</w:t>
            </w:r>
          </w:p>
        </w:tc>
      </w:tr>
    </w:tbl>
    <w:p w14:paraId="58748F59" w14:textId="77777777" w:rsidR="008E6854" w:rsidRDefault="008E6854">
      <w:pPr>
        <w:pStyle w:val="titleu"/>
      </w:pPr>
      <w:r>
        <w:t>РЕГЛАМЕНТ</w:t>
      </w:r>
      <w:r>
        <w:br/>
        <w:t>административной процедуры, осуществляемой в отношении субъектов хозяйствования, по подпункту 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p w14:paraId="0AAC2247" w14:textId="77777777" w:rsidR="008E6854" w:rsidRDefault="008E6854">
      <w:pPr>
        <w:pStyle w:val="point"/>
      </w:pPr>
      <w:r>
        <w:t>1. Особенности осуществления административной процедуры:</w:t>
      </w:r>
    </w:p>
    <w:p w14:paraId="08ABA236" w14:textId="77777777" w:rsidR="008E6854" w:rsidRDefault="008E6854">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3B7AAFBC" w14:textId="77777777" w:rsidR="008E6854" w:rsidRDefault="008E6854">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CB48906" w14:textId="77777777" w:rsidR="008E6854" w:rsidRDefault="008E6854">
      <w:pPr>
        <w:pStyle w:val="newncpi"/>
      </w:pPr>
      <w:r>
        <w:t>Закон Республики Беларусь «Об основах административных процедур»;</w:t>
      </w:r>
    </w:p>
    <w:p w14:paraId="64F9A131" w14:textId="77777777" w:rsidR="008E6854" w:rsidRDefault="008E6854">
      <w:pPr>
        <w:pStyle w:val="newncpi"/>
      </w:pPr>
      <w:r>
        <w:t>Инструкция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утвержденная постановлением Совета Министров Республики Беларусь от 2 ноября 2005 г. № 1215;</w:t>
      </w:r>
    </w:p>
    <w:p w14:paraId="57A9B1EF" w14:textId="77777777" w:rsidR="008E6854" w:rsidRDefault="008E6854">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41C1590" w14:textId="77777777" w:rsidR="008E6854" w:rsidRDefault="008E6854">
      <w:pPr>
        <w:pStyle w:val="underpoint"/>
      </w:pPr>
      <w:r>
        <w:t>1.3. иные имеющиеся особенности осуществления административной процедуры:</w:t>
      </w:r>
    </w:p>
    <w:p w14:paraId="6473F2D4" w14:textId="77777777" w:rsidR="008E6854" w:rsidRDefault="008E6854">
      <w:pPr>
        <w:pStyle w:val="underpoint"/>
      </w:pPr>
      <w:r>
        <w:t>1.3.1. административная процедура осуществляется в отношении юридического лица Республики Беларусь, осуществляющего ввоз (вывоз) алкогольной, непищевой спиртосодержащей продукции и непищевого этилового спирта, индивидуального предпринимателя, зарегистрированного в Республике Беларусь, осуществляющего ввоз непищевой спиртосодержащей продукции, расфасованной в потребительскую упаковку емкостью не более 1 литра (массой не более 1 килограмма);</w:t>
      </w:r>
    </w:p>
    <w:p w14:paraId="4F378DB9" w14:textId="77777777" w:rsidR="008E6854" w:rsidRDefault="008E6854">
      <w:pPr>
        <w:pStyle w:val="underpoint"/>
      </w:pPr>
      <w:r>
        <w:t>1.3.2. дополнительное основание для отказа в осуществлении административной процедуры по сравнению с Законом Республики Беларусь «Об основах административных процедур» определено в части восьмой пункта 9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w:t>
      </w:r>
    </w:p>
    <w:p w14:paraId="2144E2D4" w14:textId="77777777" w:rsidR="008E6854" w:rsidRDefault="008E6854">
      <w:pPr>
        <w:pStyle w:val="point"/>
      </w:pPr>
      <w:r>
        <w:t>2. Документы и (или) сведения, необходимые для осуществления административной процедуры:</w:t>
      </w:r>
    </w:p>
    <w:p w14:paraId="6ABE92B7" w14:textId="77777777" w:rsidR="008E6854" w:rsidRDefault="008E6854">
      <w:pPr>
        <w:pStyle w:val="underpoint"/>
      </w:pPr>
      <w:r>
        <w:t>2.1. представляемые заинтересованным лицом:</w:t>
      </w:r>
    </w:p>
    <w:p w14:paraId="2C0F5D0F"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63"/>
        <w:gridCol w:w="3968"/>
        <w:gridCol w:w="3114"/>
      </w:tblGrid>
      <w:tr w:rsidR="008E6854" w14:paraId="0C34E487" w14:textId="77777777">
        <w:trPr>
          <w:trHeight w:val="240"/>
        </w:trPr>
        <w:tc>
          <w:tcPr>
            <w:tcW w:w="1211" w:type="pct"/>
            <w:tcBorders>
              <w:bottom w:val="single" w:sz="4" w:space="0" w:color="auto"/>
              <w:right w:val="single" w:sz="4" w:space="0" w:color="auto"/>
            </w:tcBorders>
            <w:tcMar>
              <w:top w:w="0" w:type="dxa"/>
              <w:left w:w="6" w:type="dxa"/>
              <w:bottom w:w="0" w:type="dxa"/>
              <w:right w:w="6" w:type="dxa"/>
            </w:tcMar>
            <w:vAlign w:val="center"/>
            <w:hideMark/>
          </w:tcPr>
          <w:p w14:paraId="6471D579" w14:textId="77777777" w:rsidR="008E6854" w:rsidRDefault="008E6854">
            <w:pPr>
              <w:pStyle w:val="table10"/>
              <w:jc w:val="center"/>
            </w:pPr>
            <w:r>
              <w:t>Наименование документа и (или) сведений</w:t>
            </w:r>
          </w:p>
        </w:tc>
        <w:tc>
          <w:tcPr>
            <w:tcW w:w="21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1778AA" w14:textId="77777777" w:rsidR="008E6854" w:rsidRDefault="008E6854">
            <w:pPr>
              <w:pStyle w:val="table10"/>
              <w:jc w:val="center"/>
            </w:pPr>
            <w:r>
              <w:t>Требования, предъявляемые к документу и (или) сведениям</w:t>
            </w:r>
          </w:p>
        </w:tc>
        <w:tc>
          <w:tcPr>
            <w:tcW w:w="1666" w:type="pct"/>
            <w:tcBorders>
              <w:left w:val="single" w:sz="4" w:space="0" w:color="auto"/>
              <w:bottom w:val="single" w:sz="4" w:space="0" w:color="auto"/>
            </w:tcBorders>
            <w:tcMar>
              <w:top w:w="0" w:type="dxa"/>
              <w:left w:w="6" w:type="dxa"/>
              <w:bottom w:w="0" w:type="dxa"/>
              <w:right w:w="6" w:type="dxa"/>
            </w:tcMar>
            <w:vAlign w:val="center"/>
            <w:hideMark/>
          </w:tcPr>
          <w:p w14:paraId="657D1FAC" w14:textId="77777777" w:rsidR="008E6854" w:rsidRDefault="008E6854">
            <w:pPr>
              <w:pStyle w:val="table10"/>
              <w:jc w:val="center"/>
            </w:pPr>
            <w:r>
              <w:t>Форма и порядок представления документа и (или) сведений</w:t>
            </w:r>
          </w:p>
        </w:tc>
      </w:tr>
      <w:tr w:rsidR="008E6854" w14:paraId="1D118B5A" w14:textId="77777777">
        <w:trPr>
          <w:trHeight w:val="240"/>
        </w:trPr>
        <w:tc>
          <w:tcPr>
            <w:tcW w:w="1211" w:type="pct"/>
            <w:tcBorders>
              <w:top w:val="single" w:sz="4" w:space="0" w:color="auto"/>
              <w:right w:val="single" w:sz="4" w:space="0" w:color="auto"/>
            </w:tcBorders>
            <w:tcMar>
              <w:top w:w="0" w:type="dxa"/>
              <w:left w:w="6" w:type="dxa"/>
              <w:bottom w:w="0" w:type="dxa"/>
              <w:right w:w="6" w:type="dxa"/>
            </w:tcMar>
            <w:hideMark/>
          </w:tcPr>
          <w:p w14:paraId="642FB6C1" w14:textId="77777777" w:rsidR="008E6854" w:rsidRDefault="008E6854">
            <w:pPr>
              <w:pStyle w:val="table10"/>
            </w:pPr>
            <w:r>
              <w:t>заявление</w:t>
            </w:r>
          </w:p>
        </w:tc>
        <w:tc>
          <w:tcPr>
            <w:tcW w:w="2123" w:type="pct"/>
            <w:tcBorders>
              <w:top w:val="single" w:sz="4" w:space="0" w:color="auto"/>
              <w:left w:val="single" w:sz="4" w:space="0" w:color="auto"/>
              <w:right w:val="single" w:sz="4" w:space="0" w:color="auto"/>
            </w:tcBorders>
            <w:tcMar>
              <w:top w:w="0" w:type="dxa"/>
              <w:left w:w="6" w:type="dxa"/>
              <w:bottom w:w="0" w:type="dxa"/>
              <w:right w:w="6" w:type="dxa"/>
            </w:tcMar>
            <w:hideMark/>
          </w:tcPr>
          <w:p w14:paraId="1582EE4C" w14:textId="77777777" w:rsidR="008E6854" w:rsidRDefault="008E6854">
            <w:pPr>
              <w:pStyle w:val="table10"/>
            </w:pPr>
            <w:r>
              <w:t>по форме согласно приложению;</w:t>
            </w:r>
            <w:r>
              <w:br/>
              <w:t>сведения, указанные в заявлении, должны соответствовать информации, содержащейся в электронном банке данных бланков документов и документов с определенной степенью защиты и печатной продукции</w:t>
            </w:r>
          </w:p>
        </w:tc>
        <w:tc>
          <w:tcPr>
            <w:tcW w:w="1666" w:type="pct"/>
            <w:tcBorders>
              <w:top w:val="single" w:sz="4" w:space="0" w:color="auto"/>
              <w:left w:val="single" w:sz="4" w:space="0" w:color="auto"/>
            </w:tcBorders>
            <w:tcMar>
              <w:top w:w="0" w:type="dxa"/>
              <w:left w:w="6" w:type="dxa"/>
              <w:bottom w:w="0" w:type="dxa"/>
              <w:right w:w="6" w:type="dxa"/>
            </w:tcMar>
            <w:hideMark/>
          </w:tcPr>
          <w:p w14:paraId="5AFC8777" w14:textId="77777777" w:rsidR="008E6854" w:rsidRDefault="008E6854">
            <w:pPr>
              <w:pStyle w:val="table10"/>
            </w:pPr>
            <w:r>
              <w:t>в письменной форме:</w:t>
            </w:r>
            <w:r>
              <w:br/>
              <w:t>в ходе приема заинтересованного лица, нарочным (курьером), посредством почтовой связи;</w:t>
            </w:r>
          </w:p>
          <w:p w14:paraId="24E5C05E" w14:textId="77777777" w:rsidR="008E6854" w:rsidRDefault="008E6854">
            <w:pPr>
              <w:pStyle w:val="table10"/>
            </w:pPr>
            <w:r>
              <w:t>в электронной форме: через единый портал электронных услуг</w:t>
            </w:r>
          </w:p>
        </w:tc>
      </w:tr>
    </w:tbl>
    <w:p w14:paraId="451BADD3" w14:textId="77777777" w:rsidR="008E6854" w:rsidRDefault="008E6854">
      <w:pPr>
        <w:pStyle w:val="newncpi"/>
      </w:pPr>
      <w:r>
        <w:t> </w:t>
      </w:r>
    </w:p>
    <w:p w14:paraId="51E83EFC" w14:textId="77777777" w:rsidR="008E6854" w:rsidRDefault="008E6854">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5C52063" w14:textId="77777777" w:rsidR="008E6854" w:rsidRDefault="008E6854">
      <w:pPr>
        <w:pStyle w:val="underpoint"/>
      </w:pPr>
      <w:r>
        <w:t>2.2. запрашиваемые (получаемые) уполномоченным органом самостоятельно:</w:t>
      </w:r>
    </w:p>
    <w:p w14:paraId="067863D0"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48"/>
        <w:gridCol w:w="5097"/>
      </w:tblGrid>
      <w:tr w:rsidR="008E6854" w14:paraId="544160C3" w14:textId="77777777">
        <w:trPr>
          <w:trHeight w:val="240"/>
        </w:trPr>
        <w:tc>
          <w:tcPr>
            <w:tcW w:w="2273" w:type="pct"/>
            <w:tcBorders>
              <w:bottom w:val="single" w:sz="4" w:space="0" w:color="auto"/>
              <w:right w:val="single" w:sz="4" w:space="0" w:color="auto"/>
            </w:tcBorders>
            <w:tcMar>
              <w:top w:w="0" w:type="dxa"/>
              <w:left w:w="6" w:type="dxa"/>
              <w:bottom w:w="0" w:type="dxa"/>
              <w:right w:w="6" w:type="dxa"/>
            </w:tcMar>
            <w:vAlign w:val="center"/>
            <w:hideMark/>
          </w:tcPr>
          <w:p w14:paraId="5399E0FA" w14:textId="77777777" w:rsidR="008E6854" w:rsidRDefault="008E6854">
            <w:pPr>
              <w:pStyle w:val="table10"/>
              <w:jc w:val="center"/>
            </w:pPr>
            <w:r>
              <w:t>Наименование документа и (или) сведений</w:t>
            </w:r>
          </w:p>
        </w:tc>
        <w:tc>
          <w:tcPr>
            <w:tcW w:w="2727" w:type="pct"/>
            <w:tcBorders>
              <w:left w:val="single" w:sz="4" w:space="0" w:color="auto"/>
              <w:bottom w:val="single" w:sz="4" w:space="0" w:color="auto"/>
            </w:tcBorders>
            <w:tcMar>
              <w:top w:w="0" w:type="dxa"/>
              <w:left w:w="6" w:type="dxa"/>
              <w:bottom w:w="0" w:type="dxa"/>
              <w:right w:w="6" w:type="dxa"/>
            </w:tcMar>
            <w:vAlign w:val="center"/>
            <w:hideMark/>
          </w:tcPr>
          <w:p w14:paraId="5158BC6C" w14:textId="77777777" w:rsidR="008E6854" w:rsidRDefault="008E6854">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8E6854" w14:paraId="0B149CAE" w14:textId="77777777">
        <w:trPr>
          <w:trHeight w:val="240"/>
        </w:trPr>
        <w:tc>
          <w:tcPr>
            <w:tcW w:w="2273" w:type="pct"/>
            <w:tcBorders>
              <w:top w:val="single" w:sz="4" w:space="0" w:color="auto"/>
              <w:right w:val="single" w:sz="4" w:space="0" w:color="auto"/>
            </w:tcBorders>
            <w:tcMar>
              <w:top w:w="0" w:type="dxa"/>
              <w:left w:w="6" w:type="dxa"/>
              <w:bottom w:w="0" w:type="dxa"/>
              <w:right w:w="6" w:type="dxa"/>
            </w:tcMar>
            <w:hideMark/>
          </w:tcPr>
          <w:p w14:paraId="6B29F766" w14:textId="77777777" w:rsidR="008E6854" w:rsidRDefault="008E6854">
            <w:pPr>
              <w:pStyle w:val="table10"/>
            </w:pPr>
            <w:r>
              <w:t>сведения о выданных, погашенных, возвращенных неиспользованных контрольных знаках</w:t>
            </w:r>
          </w:p>
        </w:tc>
        <w:tc>
          <w:tcPr>
            <w:tcW w:w="2727" w:type="pct"/>
            <w:tcBorders>
              <w:top w:val="single" w:sz="4" w:space="0" w:color="auto"/>
              <w:left w:val="single" w:sz="4" w:space="0" w:color="auto"/>
            </w:tcBorders>
            <w:tcMar>
              <w:top w:w="0" w:type="dxa"/>
              <w:left w:w="6" w:type="dxa"/>
              <w:bottom w:w="0" w:type="dxa"/>
              <w:right w:w="6" w:type="dxa"/>
            </w:tcMar>
            <w:hideMark/>
          </w:tcPr>
          <w:p w14:paraId="4404E6BC" w14:textId="77777777" w:rsidR="008E6854" w:rsidRDefault="008E6854">
            <w:pPr>
              <w:pStyle w:val="table10"/>
            </w:pPr>
            <w:r>
              <w:t>ОАО «Белорусский межбанковский расчетный центр»</w:t>
            </w:r>
          </w:p>
        </w:tc>
      </w:tr>
    </w:tbl>
    <w:p w14:paraId="30CB85A5" w14:textId="77777777" w:rsidR="008E6854" w:rsidRDefault="008E6854">
      <w:pPr>
        <w:pStyle w:val="newncpi"/>
      </w:pPr>
      <w:r>
        <w:t> </w:t>
      </w:r>
    </w:p>
    <w:p w14:paraId="0AD2DAE5" w14:textId="77777777" w:rsidR="008E6854" w:rsidRDefault="008E6854">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6242F66"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3"/>
        <w:gridCol w:w="2547"/>
      </w:tblGrid>
      <w:tr w:rsidR="008E6854" w14:paraId="35D22283"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453B3C56" w14:textId="77777777" w:rsidR="008E6854" w:rsidRDefault="008E6854">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C8698BF" w14:textId="77777777" w:rsidR="008E6854" w:rsidRDefault="008E6854">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229E8146" w14:textId="77777777" w:rsidR="008E6854" w:rsidRDefault="008E6854">
            <w:pPr>
              <w:pStyle w:val="table10"/>
              <w:jc w:val="center"/>
            </w:pPr>
            <w:r>
              <w:t>Форма представления</w:t>
            </w:r>
          </w:p>
        </w:tc>
      </w:tr>
      <w:tr w:rsidR="008E6854" w14:paraId="24315B94"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5982CB63" w14:textId="77777777" w:rsidR="008E6854" w:rsidRDefault="008E6854">
            <w:pPr>
              <w:pStyle w:val="table10"/>
            </w:pPr>
            <w:r>
              <w:t>решение о зачете и (или) возврате денежных средств в форме заявки</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09C17FF7" w14:textId="77777777" w:rsidR="008E6854" w:rsidRDefault="008E6854">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5F56E8E4" w14:textId="77777777" w:rsidR="008E6854" w:rsidRDefault="008E6854">
            <w:pPr>
              <w:pStyle w:val="table10"/>
            </w:pPr>
            <w:r>
              <w:t>электронная</w:t>
            </w:r>
          </w:p>
        </w:tc>
      </w:tr>
    </w:tbl>
    <w:p w14:paraId="1493140F" w14:textId="77777777" w:rsidR="008E6854" w:rsidRDefault="008E6854">
      <w:pPr>
        <w:pStyle w:val="newncpi"/>
      </w:pPr>
      <w:r>
        <w:t> </w:t>
      </w:r>
    </w:p>
    <w:p w14:paraId="69754E60" w14:textId="77777777" w:rsidR="008E6854" w:rsidRDefault="008E6854">
      <w:pPr>
        <w:pStyle w:val="newncpi"/>
      </w:pPr>
      <w:r>
        <w:t>Иные действия, совершаемые уполномоченным органом по исполнению административного решения, – зачет и (или) возврат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w:t>
      </w:r>
    </w:p>
    <w:p w14:paraId="544CAB4A" w14:textId="77777777" w:rsidR="008E6854" w:rsidRDefault="008E6854">
      <w:pPr>
        <w:pStyle w:val="point"/>
      </w:pPr>
      <w:r>
        <w:t>4. Порядок подачи (отзыва) административной жалобы:</w:t>
      </w:r>
    </w:p>
    <w:p w14:paraId="1C541DBC" w14:textId="77777777" w:rsidR="008E6854" w:rsidRDefault="008E685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5"/>
        <w:gridCol w:w="3820"/>
      </w:tblGrid>
      <w:tr w:rsidR="008E6854" w14:paraId="1A53A822"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620585B1" w14:textId="77777777" w:rsidR="008E6854" w:rsidRDefault="008E6854">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08E6D3AF" w14:textId="77777777" w:rsidR="008E6854" w:rsidRDefault="008E6854">
            <w:pPr>
              <w:pStyle w:val="table10"/>
              <w:jc w:val="center"/>
            </w:pPr>
            <w:r>
              <w:t>Форма подачи (отзыва) административной жалобы (электронная и (или) письменная форма)</w:t>
            </w:r>
          </w:p>
        </w:tc>
      </w:tr>
      <w:tr w:rsidR="008E6854" w14:paraId="3C143E32"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665E5BD" w14:textId="77777777" w:rsidR="008E6854" w:rsidRDefault="008E6854">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5E2B3EC7" w14:textId="77777777" w:rsidR="008E6854" w:rsidRDefault="008E6854">
            <w:pPr>
              <w:pStyle w:val="table10"/>
            </w:pPr>
            <w:r>
              <w:t xml:space="preserve">письменная </w:t>
            </w:r>
          </w:p>
        </w:tc>
      </w:tr>
    </w:tbl>
    <w:p w14:paraId="6FA2DF33" w14:textId="77777777" w:rsidR="008E6854" w:rsidRDefault="008E6854">
      <w:pPr>
        <w:pStyle w:val="newncpi"/>
      </w:pPr>
      <w:r>
        <w:t> </w:t>
      </w:r>
    </w:p>
    <w:p w14:paraId="56599BF7" w14:textId="77777777" w:rsidR="008E6854" w:rsidRDefault="008E6854">
      <w:pPr>
        <w:rPr>
          <w:rFonts w:eastAsia="Times New Roman"/>
        </w:rPr>
        <w:sectPr w:rsidR="008E6854" w:rsidSect="008E6854">
          <w:pgSz w:w="11906" w:h="16838"/>
          <w:pgMar w:top="567" w:right="1134" w:bottom="567" w:left="1417" w:header="280" w:footer="0" w:gutter="0"/>
          <w:cols w:space="720"/>
          <w:docGrid w:linePitch="299"/>
        </w:sectPr>
      </w:pPr>
    </w:p>
    <w:p w14:paraId="46C1370F" w14:textId="77777777" w:rsidR="008E6854" w:rsidRDefault="008E685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819"/>
        <w:gridCol w:w="4550"/>
      </w:tblGrid>
      <w:tr w:rsidR="008E6854" w14:paraId="4831177F" w14:textId="77777777">
        <w:tc>
          <w:tcPr>
            <w:tcW w:w="2572" w:type="pct"/>
            <w:tcMar>
              <w:top w:w="0" w:type="dxa"/>
              <w:left w:w="6" w:type="dxa"/>
              <w:bottom w:w="0" w:type="dxa"/>
              <w:right w:w="6" w:type="dxa"/>
            </w:tcMar>
            <w:hideMark/>
          </w:tcPr>
          <w:p w14:paraId="7D6A1C9A" w14:textId="77777777" w:rsidR="008E6854" w:rsidRDefault="008E6854">
            <w:pPr>
              <w:pStyle w:val="newncpi"/>
            </w:pPr>
            <w:r>
              <w:t> </w:t>
            </w:r>
          </w:p>
        </w:tc>
        <w:tc>
          <w:tcPr>
            <w:tcW w:w="2428" w:type="pct"/>
            <w:tcMar>
              <w:top w:w="0" w:type="dxa"/>
              <w:left w:w="6" w:type="dxa"/>
              <w:bottom w:w="0" w:type="dxa"/>
              <w:right w:w="6" w:type="dxa"/>
            </w:tcMar>
            <w:hideMark/>
          </w:tcPr>
          <w:p w14:paraId="6AD83E32" w14:textId="77777777" w:rsidR="008E6854" w:rsidRDefault="008E6854">
            <w:pPr>
              <w:pStyle w:val="append1"/>
            </w:pPr>
            <w:r>
              <w:t>Приложение</w:t>
            </w:r>
          </w:p>
          <w:p w14:paraId="04D706EB" w14:textId="77777777" w:rsidR="008E6854" w:rsidRDefault="008E6854">
            <w:pPr>
              <w:pStyle w:val="append"/>
            </w:pPr>
            <w:r>
              <w:t>к Регламенту административной процедуры,</w:t>
            </w:r>
            <w:r>
              <w:br/>
              <w:t>осуществляемой в отношении субъектов</w:t>
            </w:r>
            <w:r>
              <w:br/>
              <w:t>хозяйствования, по подпункту 22.8.4</w:t>
            </w:r>
            <w:r>
              <w:br/>
              <w:t>«Осуществление зачета денежных средств,</w:t>
            </w:r>
            <w:r>
              <w:br/>
              <w:t xml:space="preserve">внесенных в республиканский бюджет, </w:t>
            </w:r>
            <w:r>
              <w:br/>
              <w:t>в счет исполнения налоговых обязательств</w:t>
            </w:r>
            <w:r>
              <w:br/>
              <w:t>по налогам, сборам (пошлинам), уплаты пеней</w:t>
            </w:r>
            <w:r>
              <w:br/>
              <w:t>по ним, штрафов, наложенных налоговыми</w:t>
            </w:r>
            <w:r>
              <w:br/>
              <w:t>органами или судами по результатам</w:t>
            </w:r>
            <w:r>
              <w:br/>
              <w:t>рассмотрения дел об административных</w:t>
            </w:r>
            <w:r>
              <w:br/>
              <w:t>правонарушениях, протоколы о совершении</w:t>
            </w:r>
            <w:r>
              <w:br/>
              <w:t>которых составлены должностными лицами</w:t>
            </w:r>
            <w:r>
              <w:br/>
              <w:t>налоговых органов, уплаты иных платежей</w:t>
            </w:r>
            <w:r>
              <w:br/>
              <w:t>в бюджет, контроль за которыми возложен</w:t>
            </w:r>
            <w:r>
              <w:br/>
              <w:t>на налоговые органы, и (или) их возврата»</w:t>
            </w:r>
            <w:r>
              <w:br/>
              <w:t>(в редакции постановления</w:t>
            </w:r>
            <w:r>
              <w:br/>
              <w:t>Министерства по налогам и сборам</w:t>
            </w:r>
            <w:r>
              <w:br/>
              <w:t>Республики Беларусь</w:t>
            </w:r>
            <w:r>
              <w:br/>
              <w:t xml:space="preserve">28.07.2023 № 30) </w:t>
            </w:r>
          </w:p>
        </w:tc>
      </w:tr>
    </w:tbl>
    <w:p w14:paraId="1E5F50D6" w14:textId="77777777" w:rsidR="008E6854" w:rsidRDefault="008E6854">
      <w:pPr>
        <w:pStyle w:val="newncpi"/>
      </w:pPr>
      <w:r>
        <w:t> </w:t>
      </w:r>
    </w:p>
    <w:p w14:paraId="49ACD238" w14:textId="77777777" w:rsidR="008E6854" w:rsidRDefault="008E6854">
      <w:pPr>
        <w:pStyle w:val="onestring"/>
      </w:pPr>
      <w:r>
        <w:t>Форма</w:t>
      </w:r>
    </w:p>
    <w:p w14:paraId="06099C31" w14:textId="77777777" w:rsidR="008E6854" w:rsidRDefault="008E6854">
      <w:pPr>
        <w:pStyle w:val="newncpi"/>
      </w:pPr>
      <w:r>
        <w:t> </w:t>
      </w:r>
    </w:p>
    <w:p w14:paraId="39B9C237" w14:textId="77777777" w:rsidR="008E6854" w:rsidRDefault="008E6854">
      <w:pPr>
        <w:pStyle w:val="newncpi0"/>
      </w:pPr>
      <w:r>
        <w:t>В инспекцию Министерства по налогам и сборам</w:t>
      </w:r>
    </w:p>
    <w:p w14:paraId="265C9D96" w14:textId="77777777" w:rsidR="008E6854" w:rsidRDefault="008E6854">
      <w:pPr>
        <w:pStyle w:val="newncpi0"/>
      </w:pPr>
      <w:r>
        <w:t>(далее – инспекция МНС)</w:t>
      </w:r>
    </w:p>
    <w:p w14:paraId="4A1642A8" w14:textId="77777777" w:rsidR="008E6854" w:rsidRDefault="008E6854">
      <w:pPr>
        <w:pStyle w:val="newncpi0"/>
      </w:pPr>
      <w:r>
        <w:t>по ____________________________________________</w:t>
      </w:r>
    </w:p>
    <w:p w14:paraId="53080597" w14:textId="77777777" w:rsidR="008E6854" w:rsidRDefault="008E6854">
      <w:pPr>
        <w:pStyle w:val="undline"/>
        <w:ind w:left="709"/>
      </w:pPr>
      <w:r>
        <w:t>(наименование района, города, района в городе)</w:t>
      </w:r>
    </w:p>
    <w:p w14:paraId="75CB5488" w14:textId="77777777" w:rsidR="008E6854" w:rsidRDefault="008E6854">
      <w:pPr>
        <w:pStyle w:val="newncpi0"/>
      </w:pPr>
      <w:r>
        <w:t>управление (отдел) по работе с плательщиками</w:t>
      </w:r>
    </w:p>
    <w:p w14:paraId="1476EE14" w14:textId="77777777" w:rsidR="008E6854" w:rsidRDefault="008E6854">
      <w:pPr>
        <w:pStyle w:val="newncpi0"/>
      </w:pPr>
      <w:r>
        <w:t>по* ___________________________________________</w:t>
      </w:r>
    </w:p>
    <w:p w14:paraId="319834BB" w14:textId="77777777" w:rsidR="008E6854" w:rsidRDefault="008E6854">
      <w:pPr>
        <w:pStyle w:val="undline"/>
        <w:ind w:left="1985"/>
      </w:pPr>
      <w:r>
        <w:t>(наименование района)</w:t>
      </w:r>
    </w:p>
    <w:p w14:paraId="372BBE01"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5683"/>
        <w:gridCol w:w="2560"/>
        <w:gridCol w:w="1126"/>
      </w:tblGrid>
      <w:tr w:rsidR="008E6854" w14:paraId="24777B84" w14:textId="77777777">
        <w:tc>
          <w:tcPr>
            <w:tcW w:w="3033" w:type="pct"/>
            <w:tcBorders>
              <w:right w:val="single" w:sz="4" w:space="0" w:color="auto"/>
            </w:tcBorders>
            <w:tcMar>
              <w:top w:w="0" w:type="dxa"/>
              <w:left w:w="6" w:type="dxa"/>
              <w:bottom w:w="0" w:type="dxa"/>
              <w:right w:w="6" w:type="dxa"/>
            </w:tcMar>
            <w:hideMark/>
          </w:tcPr>
          <w:p w14:paraId="2424FE90" w14:textId="77777777" w:rsidR="008E6854" w:rsidRDefault="008E6854">
            <w:pPr>
              <w:pStyle w:val="newncpi0"/>
            </w:pPr>
            <w:r>
              <w:t>Код инспекции МНС (управления (отдела)</w:t>
            </w:r>
          </w:p>
          <w:p w14:paraId="3A4697C1" w14:textId="77777777" w:rsidR="008E6854" w:rsidRDefault="008E6854">
            <w:pPr>
              <w:pStyle w:val="newncpi0"/>
            </w:pPr>
            <w:r>
              <w:t>по работе 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389EDB" w14:textId="77777777" w:rsidR="008E6854" w:rsidRDefault="008E6854">
            <w:pPr>
              <w:pStyle w:val="newncpi"/>
              <w:ind w:firstLine="0"/>
            </w:pPr>
            <w:r>
              <w:t> </w:t>
            </w:r>
          </w:p>
        </w:tc>
        <w:tc>
          <w:tcPr>
            <w:tcW w:w="601" w:type="pct"/>
            <w:tcBorders>
              <w:left w:val="single" w:sz="4" w:space="0" w:color="auto"/>
            </w:tcBorders>
            <w:tcMar>
              <w:top w:w="0" w:type="dxa"/>
              <w:left w:w="6" w:type="dxa"/>
              <w:bottom w:w="0" w:type="dxa"/>
              <w:right w:w="6" w:type="dxa"/>
            </w:tcMar>
            <w:hideMark/>
          </w:tcPr>
          <w:p w14:paraId="343305EF" w14:textId="77777777" w:rsidR="008E6854" w:rsidRDefault="008E6854">
            <w:pPr>
              <w:pStyle w:val="newncpi"/>
              <w:ind w:firstLine="0"/>
            </w:pPr>
            <w:r>
              <w:t> </w:t>
            </w:r>
          </w:p>
        </w:tc>
      </w:tr>
    </w:tbl>
    <w:p w14:paraId="16CA3AB1"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850"/>
        <w:gridCol w:w="2127"/>
        <w:gridCol w:w="6392"/>
      </w:tblGrid>
      <w:tr w:rsidR="008E6854" w14:paraId="0589C394" w14:textId="77777777">
        <w:tc>
          <w:tcPr>
            <w:tcW w:w="454" w:type="pct"/>
            <w:tcBorders>
              <w:right w:val="single" w:sz="4" w:space="0" w:color="auto"/>
            </w:tcBorders>
            <w:tcMar>
              <w:top w:w="0" w:type="dxa"/>
              <w:left w:w="6" w:type="dxa"/>
              <w:bottom w:w="0" w:type="dxa"/>
              <w:right w:w="6" w:type="dxa"/>
            </w:tcMar>
            <w:hideMark/>
          </w:tcPr>
          <w:p w14:paraId="673A5391" w14:textId="77777777" w:rsidR="008E6854" w:rsidRDefault="008E6854">
            <w:pPr>
              <w:pStyle w:val="newncpi0"/>
            </w:pPr>
            <w:r>
              <w:t>УНП**</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A4D584" w14:textId="77777777" w:rsidR="008E6854" w:rsidRDefault="008E6854">
            <w:pPr>
              <w:pStyle w:val="newncpi"/>
              <w:ind w:firstLine="0"/>
            </w:pPr>
            <w:r>
              <w:t> </w:t>
            </w:r>
          </w:p>
        </w:tc>
        <w:tc>
          <w:tcPr>
            <w:tcW w:w="3411" w:type="pct"/>
            <w:tcBorders>
              <w:left w:val="single" w:sz="4" w:space="0" w:color="auto"/>
            </w:tcBorders>
            <w:tcMar>
              <w:top w:w="0" w:type="dxa"/>
              <w:left w:w="6" w:type="dxa"/>
              <w:bottom w:w="0" w:type="dxa"/>
              <w:right w:w="6" w:type="dxa"/>
            </w:tcMar>
            <w:hideMark/>
          </w:tcPr>
          <w:p w14:paraId="259FFBC0" w14:textId="77777777" w:rsidR="008E6854" w:rsidRDefault="008E6854">
            <w:pPr>
              <w:pStyle w:val="newncpi"/>
              <w:ind w:firstLine="0"/>
            </w:pPr>
            <w:r>
              <w:t> </w:t>
            </w:r>
          </w:p>
        </w:tc>
      </w:tr>
    </w:tbl>
    <w:p w14:paraId="1120BB8B"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4692"/>
        <w:gridCol w:w="4677"/>
      </w:tblGrid>
      <w:tr w:rsidR="008E6854" w14:paraId="0FF90DBC" w14:textId="77777777">
        <w:trPr>
          <w:trHeight w:val="240"/>
        </w:trPr>
        <w:tc>
          <w:tcPr>
            <w:tcW w:w="2500" w:type="pct"/>
            <w:tcMar>
              <w:top w:w="0" w:type="dxa"/>
              <w:left w:w="6" w:type="dxa"/>
              <w:bottom w:w="0" w:type="dxa"/>
              <w:right w:w="6" w:type="dxa"/>
            </w:tcMar>
            <w:hideMark/>
          </w:tcPr>
          <w:p w14:paraId="2FC76E82"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10E72EBF" w14:textId="77777777" w:rsidR="008E6854" w:rsidRDefault="008E6854">
            <w:pPr>
              <w:pStyle w:val="table10"/>
            </w:pPr>
            <w:r>
              <w:t> </w:t>
            </w:r>
          </w:p>
        </w:tc>
      </w:tr>
      <w:tr w:rsidR="008E6854" w14:paraId="357E6D19" w14:textId="77777777">
        <w:trPr>
          <w:trHeight w:val="240"/>
        </w:trPr>
        <w:tc>
          <w:tcPr>
            <w:tcW w:w="2500" w:type="pct"/>
            <w:tcMar>
              <w:top w:w="0" w:type="dxa"/>
              <w:left w:w="6" w:type="dxa"/>
              <w:bottom w:w="0" w:type="dxa"/>
              <w:right w:w="6" w:type="dxa"/>
            </w:tcMar>
            <w:hideMark/>
          </w:tcPr>
          <w:p w14:paraId="6090AF8D" w14:textId="77777777" w:rsidR="008E6854" w:rsidRDefault="008E6854">
            <w:pPr>
              <w:pStyle w:val="table10"/>
              <w:jc w:val="center"/>
            </w:pPr>
            <w:r>
              <w:t>(наименование (фамилия, собственное имя,</w:t>
            </w:r>
          </w:p>
        </w:tc>
        <w:tc>
          <w:tcPr>
            <w:tcW w:w="2500" w:type="pct"/>
            <w:tcMar>
              <w:top w:w="0" w:type="dxa"/>
              <w:left w:w="6" w:type="dxa"/>
              <w:bottom w:w="0" w:type="dxa"/>
              <w:right w:w="6" w:type="dxa"/>
            </w:tcMar>
            <w:hideMark/>
          </w:tcPr>
          <w:p w14:paraId="29AB8E4A" w14:textId="77777777" w:rsidR="008E6854" w:rsidRDefault="008E6854">
            <w:pPr>
              <w:pStyle w:val="table10"/>
            </w:pPr>
            <w:r>
              <w:t> </w:t>
            </w:r>
          </w:p>
        </w:tc>
      </w:tr>
      <w:tr w:rsidR="008E6854" w14:paraId="096E3FDF" w14:textId="77777777">
        <w:trPr>
          <w:trHeight w:val="240"/>
        </w:trPr>
        <w:tc>
          <w:tcPr>
            <w:tcW w:w="2500" w:type="pct"/>
            <w:tcMar>
              <w:top w:w="0" w:type="dxa"/>
              <w:left w:w="6" w:type="dxa"/>
              <w:bottom w:w="0" w:type="dxa"/>
              <w:right w:w="6" w:type="dxa"/>
            </w:tcMar>
            <w:hideMark/>
          </w:tcPr>
          <w:p w14:paraId="4E2C251C"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0E987286" w14:textId="77777777" w:rsidR="008E6854" w:rsidRDefault="008E6854">
            <w:pPr>
              <w:pStyle w:val="table10"/>
            </w:pPr>
            <w:r>
              <w:t> </w:t>
            </w:r>
          </w:p>
        </w:tc>
      </w:tr>
      <w:tr w:rsidR="008E6854" w14:paraId="2F08CB7D" w14:textId="77777777">
        <w:trPr>
          <w:trHeight w:val="240"/>
        </w:trPr>
        <w:tc>
          <w:tcPr>
            <w:tcW w:w="2500" w:type="pct"/>
            <w:tcMar>
              <w:top w:w="0" w:type="dxa"/>
              <w:left w:w="6" w:type="dxa"/>
              <w:bottom w:w="0" w:type="dxa"/>
              <w:right w:w="6" w:type="dxa"/>
            </w:tcMar>
            <w:hideMark/>
          </w:tcPr>
          <w:p w14:paraId="65950289" w14:textId="77777777" w:rsidR="008E6854" w:rsidRDefault="008E6854">
            <w:pPr>
              <w:pStyle w:val="table10"/>
              <w:jc w:val="center"/>
            </w:pPr>
            <w:r>
              <w:t>отчество (если таковое имеется) плательщика;</w:t>
            </w:r>
          </w:p>
        </w:tc>
        <w:tc>
          <w:tcPr>
            <w:tcW w:w="2500" w:type="pct"/>
            <w:tcMar>
              <w:top w:w="0" w:type="dxa"/>
              <w:left w:w="6" w:type="dxa"/>
              <w:bottom w:w="0" w:type="dxa"/>
              <w:right w:w="6" w:type="dxa"/>
            </w:tcMar>
            <w:hideMark/>
          </w:tcPr>
          <w:p w14:paraId="208F2846" w14:textId="77777777" w:rsidR="008E6854" w:rsidRDefault="008E6854">
            <w:pPr>
              <w:pStyle w:val="table10"/>
            </w:pPr>
            <w:r>
              <w:t> </w:t>
            </w:r>
          </w:p>
        </w:tc>
      </w:tr>
      <w:tr w:rsidR="008E6854" w14:paraId="0AF3CA7F" w14:textId="77777777">
        <w:trPr>
          <w:trHeight w:val="240"/>
        </w:trPr>
        <w:tc>
          <w:tcPr>
            <w:tcW w:w="2500" w:type="pct"/>
            <w:tcMar>
              <w:top w:w="0" w:type="dxa"/>
              <w:left w:w="6" w:type="dxa"/>
              <w:bottom w:w="0" w:type="dxa"/>
              <w:right w:w="6" w:type="dxa"/>
            </w:tcMar>
            <w:hideMark/>
          </w:tcPr>
          <w:p w14:paraId="7F734DE0"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057F97EB" w14:textId="77777777" w:rsidR="008E6854" w:rsidRDefault="008E6854">
            <w:pPr>
              <w:pStyle w:val="table10"/>
            </w:pPr>
            <w:r>
              <w:t> </w:t>
            </w:r>
          </w:p>
        </w:tc>
      </w:tr>
      <w:tr w:rsidR="008E6854" w14:paraId="09D80D6A" w14:textId="77777777">
        <w:trPr>
          <w:trHeight w:val="240"/>
        </w:trPr>
        <w:tc>
          <w:tcPr>
            <w:tcW w:w="2500" w:type="pct"/>
            <w:tcMar>
              <w:top w:w="0" w:type="dxa"/>
              <w:left w:w="6" w:type="dxa"/>
              <w:bottom w:w="0" w:type="dxa"/>
              <w:right w:w="6" w:type="dxa"/>
            </w:tcMar>
            <w:hideMark/>
          </w:tcPr>
          <w:p w14:paraId="45AC1F7C" w14:textId="77777777" w:rsidR="008E6854" w:rsidRDefault="008E6854">
            <w:pPr>
              <w:pStyle w:val="table10"/>
              <w:jc w:val="center"/>
            </w:pPr>
            <w:r>
              <w:t>адрес места нахождения (жительства)</w:t>
            </w:r>
          </w:p>
        </w:tc>
        <w:tc>
          <w:tcPr>
            <w:tcW w:w="2500" w:type="pct"/>
            <w:tcMar>
              <w:top w:w="0" w:type="dxa"/>
              <w:left w:w="6" w:type="dxa"/>
              <w:bottom w:w="0" w:type="dxa"/>
              <w:right w:w="6" w:type="dxa"/>
            </w:tcMar>
            <w:hideMark/>
          </w:tcPr>
          <w:p w14:paraId="7740BE79" w14:textId="77777777" w:rsidR="008E6854" w:rsidRDefault="008E6854">
            <w:pPr>
              <w:pStyle w:val="table10"/>
            </w:pPr>
            <w:r>
              <w:t> </w:t>
            </w:r>
          </w:p>
        </w:tc>
      </w:tr>
      <w:tr w:rsidR="008E6854" w14:paraId="2FB207CC" w14:textId="77777777">
        <w:trPr>
          <w:trHeight w:val="240"/>
        </w:trPr>
        <w:tc>
          <w:tcPr>
            <w:tcW w:w="2500" w:type="pct"/>
            <w:tcMar>
              <w:top w:w="0" w:type="dxa"/>
              <w:left w:w="6" w:type="dxa"/>
              <w:bottom w:w="0" w:type="dxa"/>
              <w:right w:w="6" w:type="dxa"/>
            </w:tcMar>
            <w:hideMark/>
          </w:tcPr>
          <w:p w14:paraId="40874CE3" w14:textId="77777777" w:rsidR="008E6854" w:rsidRDefault="008E6854">
            <w:pPr>
              <w:pStyle w:val="newncpi0"/>
            </w:pPr>
            <w:r>
              <w:t>_______________________________________</w:t>
            </w:r>
          </w:p>
        </w:tc>
        <w:tc>
          <w:tcPr>
            <w:tcW w:w="2500" w:type="pct"/>
            <w:tcMar>
              <w:top w:w="0" w:type="dxa"/>
              <w:left w:w="6" w:type="dxa"/>
              <w:bottom w:w="0" w:type="dxa"/>
              <w:right w:w="6" w:type="dxa"/>
            </w:tcMar>
            <w:hideMark/>
          </w:tcPr>
          <w:p w14:paraId="219D6ED8" w14:textId="77777777" w:rsidR="008E6854" w:rsidRDefault="008E6854">
            <w:pPr>
              <w:pStyle w:val="table10"/>
            </w:pPr>
            <w:r>
              <w:t> </w:t>
            </w:r>
          </w:p>
        </w:tc>
      </w:tr>
      <w:tr w:rsidR="008E6854" w14:paraId="38B9D2EC" w14:textId="77777777">
        <w:trPr>
          <w:trHeight w:val="240"/>
        </w:trPr>
        <w:tc>
          <w:tcPr>
            <w:tcW w:w="2500" w:type="pct"/>
            <w:tcMar>
              <w:top w:w="0" w:type="dxa"/>
              <w:left w:w="6" w:type="dxa"/>
              <w:bottom w:w="0" w:type="dxa"/>
              <w:right w:w="6" w:type="dxa"/>
            </w:tcMar>
            <w:hideMark/>
          </w:tcPr>
          <w:p w14:paraId="5BE1E0D8" w14:textId="77777777" w:rsidR="008E6854" w:rsidRDefault="008E6854">
            <w:pPr>
              <w:pStyle w:val="undline"/>
              <w:jc w:val="center"/>
            </w:pPr>
            <w:r>
              <w:t>плательщика; номер телефона)</w:t>
            </w:r>
          </w:p>
        </w:tc>
        <w:tc>
          <w:tcPr>
            <w:tcW w:w="2500" w:type="pct"/>
            <w:tcMar>
              <w:top w:w="0" w:type="dxa"/>
              <w:left w:w="6" w:type="dxa"/>
              <w:bottom w:w="0" w:type="dxa"/>
              <w:right w:w="6" w:type="dxa"/>
            </w:tcMar>
            <w:hideMark/>
          </w:tcPr>
          <w:p w14:paraId="037BA01B" w14:textId="77777777" w:rsidR="008E6854" w:rsidRDefault="008E6854">
            <w:pPr>
              <w:pStyle w:val="table10"/>
            </w:pPr>
            <w:r>
              <w:t> </w:t>
            </w:r>
          </w:p>
        </w:tc>
      </w:tr>
    </w:tbl>
    <w:p w14:paraId="4BDD7A88" w14:textId="77777777" w:rsidR="008E6854" w:rsidRDefault="008E6854">
      <w:pPr>
        <w:pStyle w:val="titlep"/>
      </w:pPr>
      <w:r>
        <w:t>ЗАЯВЛЕНИЕ</w:t>
      </w:r>
      <w:r>
        <w:br/>
        <w:t>о зачете и (или) возврате денежных средств</w:t>
      </w:r>
    </w:p>
    <w:p w14:paraId="0AB2823C" w14:textId="77777777" w:rsidR="008E6854" w:rsidRDefault="008E6854">
      <w:pPr>
        <w:pStyle w:val="newncpi"/>
      </w:pPr>
      <w:r>
        <w:t>В соответствии с пунктом 9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прошу произвести:</w:t>
      </w:r>
    </w:p>
    <w:p w14:paraId="7D3AEE91" w14:textId="77777777" w:rsidR="008E6854" w:rsidRDefault="008E6854">
      <w:pPr>
        <w:pStyle w:val="point"/>
      </w:pPr>
      <w:r>
        <w:t>1. Зачет денежных средств, внесенных в республиканский бюджет, в сумме _____________________________________________________ белорусских рублей в счет:</w:t>
      </w:r>
    </w:p>
    <w:p w14:paraId="58DF2869" w14:textId="77777777" w:rsidR="008E6854" w:rsidRDefault="008E6854">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07"/>
        <w:gridCol w:w="2136"/>
        <w:gridCol w:w="1286"/>
        <w:gridCol w:w="3330"/>
      </w:tblGrid>
      <w:tr w:rsidR="008E6854" w14:paraId="13F80CA2" w14:textId="77777777">
        <w:trPr>
          <w:trHeight w:val="240"/>
        </w:trPr>
        <w:tc>
          <w:tcPr>
            <w:tcW w:w="5000" w:type="pct"/>
            <w:gridSpan w:val="4"/>
            <w:tcBorders>
              <w:bottom w:val="single" w:sz="4" w:space="0" w:color="auto"/>
            </w:tcBorders>
            <w:tcMar>
              <w:top w:w="0" w:type="dxa"/>
              <w:left w:w="6" w:type="dxa"/>
              <w:bottom w:w="0" w:type="dxa"/>
              <w:right w:w="6" w:type="dxa"/>
            </w:tcMar>
            <w:vAlign w:val="center"/>
            <w:hideMark/>
          </w:tcPr>
          <w:p w14:paraId="041E282E" w14:textId="77777777" w:rsidR="008E6854" w:rsidRDefault="008E6854">
            <w:pPr>
              <w:pStyle w:val="table10"/>
              <w:jc w:val="center"/>
            </w:pPr>
            <w:r>
              <w:t>Сведения о налогах, сборах (пошлинах), пенях по ним, штрафах,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иных платежей в бюджет, в счет которых производится зачет</w:t>
            </w:r>
          </w:p>
        </w:tc>
      </w:tr>
      <w:tr w:rsidR="008E6854" w14:paraId="5212CB03" w14:textId="77777777">
        <w:trPr>
          <w:trHeight w:val="240"/>
        </w:trPr>
        <w:tc>
          <w:tcPr>
            <w:tcW w:w="13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0964DD" w14:textId="77777777" w:rsidR="008E6854" w:rsidRDefault="008E6854">
            <w:pPr>
              <w:pStyle w:val="table10"/>
              <w:jc w:val="center"/>
            </w:pPr>
            <w:r>
              <w:lastRenderedPageBreak/>
              <w:t>наименование налога, сбора (пошлины), иного платежа в бюджет</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6F4D19" w14:textId="77777777" w:rsidR="008E6854" w:rsidRDefault="008E6854">
            <w:pPr>
              <w:pStyle w:val="table10"/>
              <w:jc w:val="center"/>
            </w:pPr>
            <w:r>
              <w:t>назначение налога, сбора (пошлины), иного платежа в бюджет***</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ED979D" w14:textId="77777777" w:rsidR="008E6854" w:rsidRDefault="008E6854">
            <w:pPr>
              <w:pStyle w:val="table10"/>
              <w:jc w:val="center"/>
            </w:pPr>
            <w:r>
              <w:t>сумма, рублей</w:t>
            </w:r>
          </w:p>
        </w:tc>
        <w:tc>
          <w:tcPr>
            <w:tcW w:w="17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EDE5294" w14:textId="77777777" w:rsidR="008E6854" w:rsidRDefault="008E6854">
            <w:pPr>
              <w:pStyle w:val="table10"/>
              <w:jc w:val="center"/>
            </w:pPr>
            <w:r>
              <w:t>наименование инспекции МНС (управления (отдела) по работе с плательщиками)****</w:t>
            </w:r>
          </w:p>
        </w:tc>
      </w:tr>
      <w:tr w:rsidR="008E6854" w14:paraId="19E8D5BD" w14:textId="77777777">
        <w:trPr>
          <w:trHeight w:val="240"/>
        </w:trPr>
        <w:tc>
          <w:tcPr>
            <w:tcW w:w="1393" w:type="pct"/>
            <w:tcBorders>
              <w:top w:val="single" w:sz="4" w:space="0" w:color="auto"/>
              <w:right w:val="single" w:sz="4" w:space="0" w:color="auto"/>
            </w:tcBorders>
            <w:tcMar>
              <w:top w:w="0" w:type="dxa"/>
              <w:left w:w="6" w:type="dxa"/>
              <w:bottom w:w="0" w:type="dxa"/>
              <w:right w:w="6" w:type="dxa"/>
            </w:tcMar>
            <w:hideMark/>
          </w:tcPr>
          <w:p w14:paraId="3603045D" w14:textId="77777777" w:rsidR="008E6854" w:rsidRDefault="008E6854">
            <w:pPr>
              <w:pStyle w:val="table10"/>
            </w:pPr>
            <w:r>
              <w:t> </w:t>
            </w:r>
          </w:p>
        </w:tc>
        <w:tc>
          <w:tcPr>
            <w:tcW w:w="1141" w:type="pct"/>
            <w:tcBorders>
              <w:top w:val="single" w:sz="4" w:space="0" w:color="auto"/>
              <w:left w:val="single" w:sz="4" w:space="0" w:color="auto"/>
              <w:right w:val="single" w:sz="4" w:space="0" w:color="auto"/>
            </w:tcBorders>
            <w:tcMar>
              <w:top w:w="0" w:type="dxa"/>
              <w:left w:w="6" w:type="dxa"/>
              <w:bottom w:w="0" w:type="dxa"/>
              <w:right w:w="6" w:type="dxa"/>
            </w:tcMar>
            <w:hideMark/>
          </w:tcPr>
          <w:p w14:paraId="2CCB2832" w14:textId="77777777" w:rsidR="008E6854" w:rsidRDefault="008E6854">
            <w:pPr>
              <w:pStyle w:val="table10"/>
            </w:pPr>
            <w:r>
              <w:t> </w:t>
            </w:r>
          </w:p>
        </w:tc>
        <w:tc>
          <w:tcPr>
            <w:tcW w:w="687" w:type="pct"/>
            <w:tcBorders>
              <w:top w:val="single" w:sz="4" w:space="0" w:color="auto"/>
              <w:left w:val="single" w:sz="4" w:space="0" w:color="auto"/>
              <w:right w:val="single" w:sz="4" w:space="0" w:color="auto"/>
            </w:tcBorders>
            <w:tcMar>
              <w:top w:w="0" w:type="dxa"/>
              <w:left w:w="6" w:type="dxa"/>
              <w:bottom w:w="0" w:type="dxa"/>
              <w:right w:w="6" w:type="dxa"/>
            </w:tcMar>
            <w:hideMark/>
          </w:tcPr>
          <w:p w14:paraId="08D1D9CA" w14:textId="77777777" w:rsidR="008E6854" w:rsidRDefault="008E6854">
            <w:pPr>
              <w:pStyle w:val="table10"/>
            </w:pPr>
            <w:r>
              <w:t> </w:t>
            </w:r>
          </w:p>
        </w:tc>
        <w:tc>
          <w:tcPr>
            <w:tcW w:w="1779" w:type="pct"/>
            <w:tcBorders>
              <w:top w:val="single" w:sz="4" w:space="0" w:color="auto"/>
              <w:left w:val="single" w:sz="4" w:space="0" w:color="auto"/>
            </w:tcBorders>
            <w:tcMar>
              <w:top w:w="0" w:type="dxa"/>
              <w:left w:w="6" w:type="dxa"/>
              <w:bottom w:w="0" w:type="dxa"/>
              <w:right w:w="6" w:type="dxa"/>
            </w:tcMar>
            <w:hideMark/>
          </w:tcPr>
          <w:p w14:paraId="759CC2C4" w14:textId="77777777" w:rsidR="008E6854" w:rsidRDefault="008E6854">
            <w:pPr>
              <w:pStyle w:val="table10"/>
            </w:pPr>
            <w:r>
              <w:t> </w:t>
            </w:r>
          </w:p>
        </w:tc>
      </w:tr>
    </w:tbl>
    <w:p w14:paraId="145C62F1" w14:textId="77777777" w:rsidR="008E6854" w:rsidRDefault="008E6854">
      <w:pPr>
        <w:pStyle w:val="newncpi"/>
      </w:pPr>
      <w:r>
        <w:t> </w:t>
      </w:r>
    </w:p>
    <w:p w14:paraId="374C82A1" w14:textId="77777777" w:rsidR="008E6854" w:rsidRDefault="008E6854">
      <w:pPr>
        <w:pStyle w:val="point"/>
      </w:pPr>
      <w:r>
        <w:t>2. Возврат денежных средств, внесенных в республиканский бюджет, в сумме ___________________________________________________________ белорусских рублей</w:t>
      </w:r>
    </w:p>
    <w:p w14:paraId="0D3C347B" w14:textId="77777777" w:rsidR="008E6854" w:rsidRDefault="008E6854">
      <w:pPr>
        <w:pStyle w:val="undline"/>
        <w:ind w:left="2127"/>
      </w:pPr>
      <w:r>
        <w:t>(цифрами и прописью)</w:t>
      </w:r>
    </w:p>
    <w:p w14:paraId="59B60BED" w14:textId="77777777" w:rsidR="008E6854" w:rsidRDefault="008E6854">
      <w:pPr>
        <w:pStyle w:val="newncpi0"/>
      </w:pPr>
      <w:r>
        <w:t>на счет в банке ________________________________________________________________</w:t>
      </w:r>
    </w:p>
    <w:p w14:paraId="37F47A9C" w14:textId="77777777" w:rsidR="008E6854" w:rsidRDefault="008E6854">
      <w:pPr>
        <w:pStyle w:val="undline"/>
        <w:ind w:left="2977"/>
      </w:pPr>
      <w:r>
        <w:t>(реквизиты текущего (расчетного) или иного банковского</w:t>
      </w:r>
    </w:p>
    <w:p w14:paraId="391081A6" w14:textId="77777777" w:rsidR="008E6854" w:rsidRDefault="008E6854">
      <w:pPr>
        <w:pStyle w:val="newncpi0"/>
      </w:pPr>
      <w:r>
        <w:t>____________________________________________________________________________.</w:t>
      </w:r>
    </w:p>
    <w:p w14:paraId="494A8204" w14:textId="77777777" w:rsidR="008E6854" w:rsidRDefault="008E6854">
      <w:pPr>
        <w:pStyle w:val="undline"/>
        <w:jc w:val="center"/>
      </w:pPr>
      <w:r>
        <w:t>счета: номер и тип счета, наименование банка, код банка, код валюты)</w:t>
      </w:r>
    </w:p>
    <w:p w14:paraId="4A6A9C95" w14:textId="77777777" w:rsidR="008E6854" w:rsidRDefault="008E6854">
      <w:pPr>
        <w:pStyle w:val="newncpi"/>
      </w:pPr>
      <w:r>
        <w:t>Подтверждаю, что в соответствии с:</w:t>
      </w:r>
    </w:p>
    <w:p w14:paraId="7705E4C1" w14:textId="77777777" w:rsidR="008E6854" w:rsidRDefault="008E6854">
      <w:pPr>
        <w:pStyle w:val="point"/>
      </w:pPr>
      <w:r>
        <w:t>1. пунктом 9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контрольные знаки погашены/возвращены (ненужное зачеркнуть)</w:t>
      </w:r>
    </w:p>
    <w:p w14:paraId="3825BE25" w14:textId="77777777" w:rsidR="008E6854" w:rsidRDefault="008E6854">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15"/>
        <w:gridCol w:w="1934"/>
        <w:gridCol w:w="809"/>
        <w:gridCol w:w="1005"/>
        <w:gridCol w:w="1134"/>
        <w:gridCol w:w="1114"/>
        <w:gridCol w:w="1548"/>
      </w:tblGrid>
      <w:tr w:rsidR="008E6854" w14:paraId="5DEF1A62" w14:textId="77777777">
        <w:trPr>
          <w:trHeight w:val="240"/>
        </w:trPr>
        <w:tc>
          <w:tcPr>
            <w:tcW w:w="5000" w:type="pct"/>
            <w:gridSpan w:val="7"/>
            <w:tcBorders>
              <w:bottom w:val="single" w:sz="4" w:space="0" w:color="auto"/>
            </w:tcBorders>
            <w:tcMar>
              <w:top w:w="0" w:type="dxa"/>
              <w:left w:w="6" w:type="dxa"/>
              <w:bottom w:w="0" w:type="dxa"/>
              <w:right w:w="6" w:type="dxa"/>
            </w:tcMar>
            <w:vAlign w:val="center"/>
            <w:hideMark/>
          </w:tcPr>
          <w:p w14:paraId="1AFC5900" w14:textId="77777777" w:rsidR="008E6854" w:rsidRDefault="008E6854">
            <w:pPr>
              <w:pStyle w:val="table10"/>
              <w:jc w:val="center"/>
            </w:pPr>
            <w:r>
              <w:t>Сведения о гашении/возврате контрольных знаков</w:t>
            </w:r>
          </w:p>
        </w:tc>
      </w:tr>
      <w:tr w:rsidR="008E6854" w14:paraId="2CCBF609" w14:textId="77777777">
        <w:trPr>
          <w:trHeight w:val="240"/>
        </w:trPr>
        <w:tc>
          <w:tcPr>
            <w:tcW w:w="97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D40316" w14:textId="77777777" w:rsidR="008E6854" w:rsidRDefault="008E6854">
            <w:pPr>
              <w:pStyle w:val="table10"/>
              <w:jc w:val="center"/>
            </w:pPr>
            <w:r>
              <w:t>код вида контрольного знака</w:t>
            </w:r>
          </w:p>
        </w:tc>
        <w:tc>
          <w:tcPr>
            <w:tcW w:w="103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872288" w14:textId="77777777" w:rsidR="008E6854" w:rsidRDefault="008E6854">
            <w:pPr>
              <w:pStyle w:val="table10"/>
              <w:jc w:val="center"/>
            </w:pPr>
            <w:r>
              <w:t>наименование контрольного знака</w:t>
            </w:r>
          </w:p>
        </w:tc>
        <w:tc>
          <w:tcPr>
            <w:tcW w:w="4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449672" w14:textId="77777777" w:rsidR="008E6854" w:rsidRDefault="008E6854">
            <w:pPr>
              <w:pStyle w:val="table10"/>
              <w:jc w:val="center"/>
            </w:pPr>
            <w:r>
              <w:t>серия</w:t>
            </w:r>
          </w:p>
        </w:tc>
        <w:tc>
          <w:tcPr>
            <w:tcW w:w="5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4C617D" w14:textId="77777777" w:rsidR="008E6854" w:rsidRDefault="008E6854">
            <w:pPr>
              <w:pStyle w:val="table10"/>
              <w:jc w:val="center"/>
            </w:pPr>
            <w:r>
              <w:t>номера</w:t>
            </w:r>
          </w:p>
        </w:tc>
        <w:tc>
          <w:tcPr>
            <w:tcW w:w="12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44DC97" w14:textId="77777777" w:rsidR="008E6854" w:rsidRDefault="008E6854">
            <w:pPr>
              <w:pStyle w:val="table10"/>
              <w:jc w:val="center"/>
            </w:pPr>
            <w:r>
              <w:t>дата</w:t>
            </w:r>
          </w:p>
        </w:tc>
        <w:tc>
          <w:tcPr>
            <w:tcW w:w="827"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6CF6114" w14:textId="77777777" w:rsidR="008E6854" w:rsidRDefault="008E6854">
            <w:pPr>
              <w:pStyle w:val="table10"/>
              <w:jc w:val="center"/>
            </w:pPr>
            <w:r>
              <w:t>количество</w:t>
            </w:r>
          </w:p>
        </w:tc>
      </w:tr>
      <w:tr w:rsidR="008E6854" w14:paraId="061E41F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7AA92D5"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FCDDE"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9AB59" w14:textId="77777777" w:rsidR="008E6854" w:rsidRDefault="008E685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F25D0" w14:textId="77777777" w:rsidR="008E6854" w:rsidRDefault="008E6854">
            <w:pPr>
              <w:rPr>
                <w:rFonts w:eastAsiaTheme="minorEastAsia"/>
                <w:sz w:val="20"/>
                <w:szCs w:val="20"/>
              </w:rPr>
            </w:pP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CEA640C" w14:textId="77777777" w:rsidR="008E6854" w:rsidRDefault="008E6854">
            <w:pPr>
              <w:pStyle w:val="table10"/>
              <w:jc w:val="center"/>
            </w:pPr>
            <w:r>
              <w:t>возврата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0CDEC7" w14:textId="77777777" w:rsidR="008E6854" w:rsidRDefault="008E6854">
            <w:pPr>
              <w:pStyle w:val="table10"/>
              <w:jc w:val="center"/>
            </w:pPr>
            <w:r>
              <w:t>гашения</w:t>
            </w:r>
          </w:p>
        </w:tc>
        <w:tc>
          <w:tcPr>
            <w:tcW w:w="0" w:type="auto"/>
            <w:vMerge/>
            <w:tcBorders>
              <w:top w:val="single" w:sz="4" w:space="0" w:color="auto"/>
              <w:left w:val="single" w:sz="4" w:space="0" w:color="auto"/>
              <w:bottom w:val="single" w:sz="4" w:space="0" w:color="auto"/>
            </w:tcBorders>
            <w:vAlign w:val="center"/>
            <w:hideMark/>
          </w:tcPr>
          <w:p w14:paraId="63CB3788" w14:textId="77777777" w:rsidR="008E6854" w:rsidRDefault="008E6854">
            <w:pPr>
              <w:rPr>
                <w:rFonts w:eastAsiaTheme="minorEastAsia"/>
                <w:sz w:val="20"/>
                <w:szCs w:val="20"/>
              </w:rPr>
            </w:pPr>
          </w:p>
        </w:tc>
      </w:tr>
      <w:tr w:rsidR="008E6854" w14:paraId="1A531282" w14:textId="77777777">
        <w:trPr>
          <w:trHeight w:val="240"/>
        </w:trPr>
        <w:tc>
          <w:tcPr>
            <w:tcW w:w="970" w:type="pct"/>
            <w:tcBorders>
              <w:top w:val="single" w:sz="4" w:space="0" w:color="auto"/>
              <w:right w:val="single" w:sz="4" w:space="0" w:color="auto"/>
            </w:tcBorders>
            <w:tcMar>
              <w:top w:w="0" w:type="dxa"/>
              <w:left w:w="6" w:type="dxa"/>
              <w:bottom w:w="0" w:type="dxa"/>
              <w:right w:w="6" w:type="dxa"/>
            </w:tcMar>
            <w:hideMark/>
          </w:tcPr>
          <w:p w14:paraId="51D44C62" w14:textId="77777777" w:rsidR="008E6854" w:rsidRDefault="008E6854">
            <w:pPr>
              <w:pStyle w:val="table10"/>
            </w:pPr>
            <w:r>
              <w:t> </w:t>
            </w:r>
          </w:p>
        </w:tc>
        <w:tc>
          <w:tcPr>
            <w:tcW w:w="1033" w:type="pct"/>
            <w:tcBorders>
              <w:top w:val="single" w:sz="4" w:space="0" w:color="auto"/>
              <w:left w:val="single" w:sz="4" w:space="0" w:color="auto"/>
              <w:right w:val="single" w:sz="4" w:space="0" w:color="auto"/>
            </w:tcBorders>
            <w:tcMar>
              <w:top w:w="0" w:type="dxa"/>
              <w:left w:w="6" w:type="dxa"/>
              <w:bottom w:w="0" w:type="dxa"/>
              <w:right w:w="6" w:type="dxa"/>
            </w:tcMar>
            <w:hideMark/>
          </w:tcPr>
          <w:p w14:paraId="58832E48" w14:textId="77777777" w:rsidR="008E6854" w:rsidRDefault="008E6854">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14:paraId="3B936276" w14:textId="77777777" w:rsidR="008E6854" w:rsidRDefault="008E6854">
            <w:pPr>
              <w:pStyle w:val="table10"/>
            </w:pPr>
            <w:r>
              <w:t> </w:t>
            </w:r>
          </w:p>
        </w:tc>
        <w:tc>
          <w:tcPr>
            <w:tcW w:w="537" w:type="pct"/>
            <w:tcBorders>
              <w:top w:val="single" w:sz="4" w:space="0" w:color="auto"/>
              <w:left w:val="single" w:sz="4" w:space="0" w:color="auto"/>
              <w:right w:val="single" w:sz="4" w:space="0" w:color="auto"/>
            </w:tcBorders>
            <w:tcMar>
              <w:top w:w="0" w:type="dxa"/>
              <w:left w:w="6" w:type="dxa"/>
              <w:bottom w:w="0" w:type="dxa"/>
              <w:right w:w="6" w:type="dxa"/>
            </w:tcMar>
            <w:hideMark/>
          </w:tcPr>
          <w:p w14:paraId="20352EB2" w14:textId="77777777" w:rsidR="008E6854" w:rsidRDefault="008E6854">
            <w:pPr>
              <w:pStyle w:val="table10"/>
            </w:pPr>
            <w:r>
              <w:t> </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14:paraId="334D36BC" w14:textId="77777777" w:rsidR="008E6854" w:rsidRDefault="008E6854">
            <w:pPr>
              <w:pStyle w:val="table10"/>
            </w:pPr>
            <w:r>
              <w:t> </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hideMark/>
          </w:tcPr>
          <w:p w14:paraId="34399C7F" w14:textId="77777777" w:rsidR="008E6854" w:rsidRDefault="008E6854">
            <w:pPr>
              <w:pStyle w:val="table10"/>
            </w:pPr>
            <w:r>
              <w:t> </w:t>
            </w:r>
          </w:p>
        </w:tc>
        <w:tc>
          <w:tcPr>
            <w:tcW w:w="827" w:type="pct"/>
            <w:tcBorders>
              <w:top w:val="single" w:sz="4" w:space="0" w:color="auto"/>
              <w:left w:val="single" w:sz="4" w:space="0" w:color="auto"/>
            </w:tcBorders>
            <w:tcMar>
              <w:top w:w="0" w:type="dxa"/>
              <w:left w:w="6" w:type="dxa"/>
              <w:bottom w:w="0" w:type="dxa"/>
              <w:right w:w="6" w:type="dxa"/>
            </w:tcMar>
            <w:hideMark/>
          </w:tcPr>
          <w:p w14:paraId="21357195" w14:textId="77777777" w:rsidR="008E6854" w:rsidRDefault="008E6854">
            <w:pPr>
              <w:pStyle w:val="table10"/>
            </w:pPr>
            <w:r>
              <w:t> </w:t>
            </w:r>
          </w:p>
        </w:tc>
      </w:tr>
    </w:tbl>
    <w:p w14:paraId="7FF9D399" w14:textId="77777777" w:rsidR="008E6854" w:rsidRDefault="008E6854">
      <w:pPr>
        <w:pStyle w:val="newncpi"/>
      </w:pPr>
      <w:r>
        <w:t> </w:t>
      </w:r>
    </w:p>
    <w:p w14:paraId="2E3794A3" w14:textId="77777777" w:rsidR="008E6854" w:rsidRDefault="008E6854">
      <w:pPr>
        <w:pStyle w:val="point"/>
      </w:pPr>
      <w:r>
        <w:t>2. пунктом 2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денежные средства в республиканский бюджет внесены _____________________________________________________________________________</w:t>
      </w:r>
    </w:p>
    <w:p w14:paraId="254DF507" w14:textId="77777777" w:rsidR="008E6854" w:rsidRDefault="008E6854">
      <w:pPr>
        <w:pStyle w:val="undline"/>
        <w:jc w:val="center"/>
      </w:pPr>
      <w:r>
        <w:t>(номер и дата расчетного (кассового) документа)</w:t>
      </w:r>
    </w:p>
    <w:p w14:paraId="3ABDCFC8" w14:textId="77777777" w:rsidR="008E6854" w:rsidRDefault="008E6854">
      <w:pPr>
        <w:pStyle w:val="newncpi0"/>
      </w:pPr>
      <w:r>
        <w:t>в сумме ____________________________________________________ белорусских рублей.</w:t>
      </w:r>
    </w:p>
    <w:p w14:paraId="1ED8F503" w14:textId="77777777" w:rsidR="008E6854" w:rsidRDefault="008E6854">
      <w:pPr>
        <w:pStyle w:val="undline"/>
        <w:ind w:left="2694"/>
      </w:pPr>
      <w:r>
        <w:t>(цифрами и прописью)</w:t>
      </w:r>
    </w:p>
    <w:p w14:paraId="043C4744"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7941"/>
        <w:gridCol w:w="1423"/>
      </w:tblGrid>
      <w:tr w:rsidR="008E6854" w14:paraId="45DECF34" w14:textId="77777777">
        <w:trPr>
          <w:trHeight w:val="238"/>
        </w:trPr>
        <w:tc>
          <w:tcPr>
            <w:tcW w:w="4240" w:type="pct"/>
            <w:tcBorders>
              <w:right w:val="single" w:sz="4" w:space="0" w:color="auto"/>
            </w:tcBorders>
            <w:tcMar>
              <w:top w:w="0" w:type="dxa"/>
              <w:left w:w="6" w:type="dxa"/>
              <w:bottom w:w="0" w:type="dxa"/>
              <w:right w:w="6" w:type="dxa"/>
            </w:tcMar>
            <w:hideMark/>
          </w:tcPr>
          <w:p w14:paraId="1786A0A5" w14:textId="77777777" w:rsidR="008E6854" w:rsidRDefault="008E6854">
            <w:pPr>
              <w:pStyle w:val="newncpi0"/>
              <w:jc w:val="left"/>
            </w:pPr>
            <w:r>
              <w:t>Уведомление о принятом административном решении прошу направить в личный кабинет плательщика*****</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CDA279" w14:textId="77777777" w:rsidR="008E6854" w:rsidRDefault="008E6854">
            <w:pPr>
              <w:pStyle w:val="table10"/>
            </w:pPr>
            <w:r>
              <w:t> </w:t>
            </w:r>
          </w:p>
        </w:tc>
      </w:tr>
    </w:tbl>
    <w:p w14:paraId="0FBFD02A" w14:textId="77777777" w:rsidR="008E6854" w:rsidRDefault="008E6854">
      <w:pPr>
        <w:pStyle w:val="newncpi"/>
      </w:pPr>
      <w:r>
        <w:t> </w:t>
      </w:r>
    </w:p>
    <w:tbl>
      <w:tblPr>
        <w:tblW w:w="5000" w:type="pct"/>
        <w:tblCellMar>
          <w:left w:w="0" w:type="dxa"/>
          <w:right w:w="0" w:type="dxa"/>
        </w:tblCellMar>
        <w:tblLook w:val="04A0" w:firstRow="1" w:lastRow="0" w:firstColumn="1" w:lastColumn="0" w:noHBand="0" w:noVBand="1"/>
      </w:tblPr>
      <w:tblGrid>
        <w:gridCol w:w="3969"/>
        <w:gridCol w:w="1986"/>
        <w:gridCol w:w="3414"/>
      </w:tblGrid>
      <w:tr w:rsidR="008E6854" w14:paraId="6B2AB32B" w14:textId="77777777">
        <w:tc>
          <w:tcPr>
            <w:tcW w:w="2118" w:type="pct"/>
            <w:tcMar>
              <w:top w:w="0" w:type="dxa"/>
              <w:left w:w="6" w:type="dxa"/>
              <w:bottom w:w="0" w:type="dxa"/>
              <w:right w:w="6" w:type="dxa"/>
            </w:tcMar>
            <w:hideMark/>
          </w:tcPr>
          <w:p w14:paraId="4CA19FAB" w14:textId="77777777" w:rsidR="008E6854" w:rsidRDefault="008E6854">
            <w:pPr>
              <w:pStyle w:val="newncpi0"/>
              <w:jc w:val="left"/>
            </w:pPr>
            <w:r>
              <w:t xml:space="preserve">Руководитель организации </w:t>
            </w:r>
            <w:r>
              <w:br/>
              <w:t>(индивидуальный предприниматель)</w:t>
            </w:r>
            <w:r>
              <w:br/>
              <w:t>или уполномоченное им лицо</w:t>
            </w:r>
          </w:p>
        </w:tc>
        <w:tc>
          <w:tcPr>
            <w:tcW w:w="1060" w:type="pct"/>
            <w:tcMar>
              <w:top w:w="0" w:type="dxa"/>
              <w:left w:w="6" w:type="dxa"/>
              <w:bottom w:w="0" w:type="dxa"/>
              <w:right w:w="6" w:type="dxa"/>
            </w:tcMar>
            <w:vAlign w:val="bottom"/>
            <w:hideMark/>
          </w:tcPr>
          <w:p w14:paraId="6F7736BD" w14:textId="77777777" w:rsidR="008E6854" w:rsidRDefault="008E6854">
            <w:pPr>
              <w:pStyle w:val="newncpi0"/>
              <w:jc w:val="center"/>
            </w:pPr>
            <w:r>
              <w:t>______________</w:t>
            </w:r>
          </w:p>
        </w:tc>
        <w:tc>
          <w:tcPr>
            <w:tcW w:w="1822" w:type="pct"/>
            <w:tcMar>
              <w:top w:w="0" w:type="dxa"/>
              <w:left w:w="6" w:type="dxa"/>
              <w:bottom w:w="0" w:type="dxa"/>
              <w:right w:w="6" w:type="dxa"/>
            </w:tcMar>
            <w:vAlign w:val="bottom"/>
            <w:hideMark/>
          </w:tcPr>
          <w:p w14:paraId="4B7BE5C6" w14:textId="77777777" w:rsidR="008E6854" w:rsidRDefault="008E6854">
            <w:pPr>
              <w:pStyle w:val="newncpi0"/>
              <w:jc w:val="right"/>
            </w:pPr>
            <w:r>
              <w:t>_________________________</w:t>
            </w:r>
          </w:p>
        </w:tc>
      </w:tr>
      <w:tr w:rsidR="008E6854" w14:paraId="1F413A9A" w14:textId="77777777">
        <w:tc>
          <w:tcPr>
            <w:tcW w:w="2118" w:type="pct"/>
            <w:tcMar>
              <w:top w:w="0" w:type="dxa"/>
              <w:left w:w="6" w:type="dxa"/>
              <w:bottom w:w="0" w:type="dxa"/>
              <w:right w:w="6" w:type="dxa"/>
            </w:tcMar>
            <w:hideMark/>
          </w:tcPr>
          <w:p w14:paraId="60287B72" w14:textId="77777777" w:rsidR="008E6854" w:rsidRDefault="008E6854">
            <w:pPr>
              <w:pStyle w:val="newncpi"/>
              <w:ind w:firstLine="0"/>
            </w:pPr>
            <w:r>
              <w:t> </w:t>
            </w:r>
          </w:p>
        </w:tc>
        <w:tc>
          <w:tcPr>
            <w:tcW w:w="1060" w:type="pct"/>
            <w:tcMar>
              <w:top w:w="0" w:type="dxa"/>
              <w:left w:w="6" w:type="dxa"/>
              <w:bottom w:w="0" w:type="dxa"/>
              <w:right w:w="6" w:type="dxa"/>
            </w:tcMar>
            <w:hideMark/>
          </w:tcPr>
          <w:p w14:paraId="0C14A3F3" w14:textId="77777777" w:rsidR="008E6854" w:rsidRDefault="008E6854">
            <w:pPr>
              <w:pStyle w:val="undline"/>
              <w:jc w:val="center"/>
            </w:pPr>
            <w:r>
              <w:t>(подпись)</w:t>
            </w:r>
          </w:p>
        </w:tc>
        <w:tc>
          <w:tcPr>
            <w:tcW w:w="1822" w:type="pct"/>
            <w:tcMar>
              <w:top w:w="0" w:type="dxa"/>
              <w:left w:w="6" w:type="dxa"/>
              <w:bottom w:w="0" w:type="dxa"/>
              <w:right w:w="6" w:type="dxa"/>
            </w:tcMar>
            <w:hideMark/>
          </w:tcPr>
          <w:p w14:paraId="0EE26B76" w14:textId="77777777" w:rsidR="008E6854" w:rsidRDefault="008E6854">
            <w:pPr>
              <w:pStyle w:val="undline"/>
              <w:ind w:right="716"/>
              <w:jc w:val="right"/>
            </w:pPr>
            <w:r>
              <w:t>(инициалы, фамилия)</w:t>
            </w:r>
          </w:p>
        </w:tc>
      </w:tr>
    </w:tbl>
    <w:p w14:paraId="2471EA48" w14:textId="77777777" w:rsidR="008E6854" w:rsidRDefault="008E6854">
      <w:pPr>
        <w:pStyle w:val="newncpi"/>
      </w:pPr>
      <w:r>
        <w:t> </w:t>
      </w:r>
    </w:p>
    <w:p w14:paraId="413598CF" w14:textId="77777777" w:rsidR="008E6854" w:rsidRDefault="008E6854">
      <w:pPr>
        <w:pStyle w:val="snoskiline"/>
      </w:pPr>
      <w:r>
        <w:t>______________________________</w:t>
      </w:r>
    </w:p>
    <w:p w14:paraId="40341012" w14:textId="77777777" w:rsidR="008E6854" w:rsidRDefault="008E6854">
      <w:pPr>
        <w:pStyle w:val="snoski"/>
        <w:ind w:firstLine="567"/>
      </w:pPr>
      <w:r>
        <w:t>* Указывается при наличии в инспекции МНС управлений (отделов) по работе с плательщиками по соответствующему району.</w:t>
      </w:r>
    </w:p>
    <w:p w14:paraId="28595855" w14:textId="77777777" w:rsidR="008E6854" w:rsidRDefault="008E6854">
      <w:pPr>
        <w:pStyle w:val="snoski"/>
        <w:ind w:firstLine="567"/>
      </w:pPr>
      <w:r>
        <w:t>** Учетный номер плательщика.</w:t>
      </w:r>
    </w:p>
    <w:p w14:paraId="069E8DE6" w14:textId="77777777" w:rsidR="008E6854" w:rsidRDefault="008E6854">
      <w:pPr>
        <w:pStyle w:val="snoski"/>
        <w:ind w:firstLine="567"/>
      </w:pPr>
      <w:r>
        <w:t>*** Указывается в соответствии с приложением 1 к постановлению Министерства финансов Республики Беларусь от 31 декабря 2008 г. № 208 «О бюджетной классификации Республики Беларусь».</w:t>
      </w:r>
    </w:p>
    <w:p w14:paraId="0BB65BF1" w14:textId="77777777" w:rsidR="008E6854" w:rsidRDefault="008E6854">
      <w:pPr>
        <w:pStyle w:val="snoski"/>
        <w:ind w:firstLine="567"/>
      </w:pPr>
      <w:r>
        <w:t>**** Заполняется в случае проведения зачета в налоговый орган не по месту постановки плательщика на учет.</w:t>
      </w:r>
    </w:p>
    <w:p w14:paraId="6DF1E68B" w14:textId="77777777" w:rsidR="008E6854" w:rsidRDefault="008E6854">
      <w:pPr>
        <w:pStyle w:val="snoski"/>
        <w:ind w:firstLine="567"/>
      </w:pPr>
      <w:r>
        <w:t>***** Проставляется «Х» при необходимости получения уведомления о принятом административном решении в личный кабинет плательщика.</w:t>
      </w:r>
    </w:p>
    <w:p w14:paraId="742652F6" w14:textId="77777777" w:rsidR="008E6854" w:rsidRDefault="008E6854">
      <w:pPr>
        <w:pStyle w:val="newncpi"/>
      </w:pPr>
      <w:r>
        <w:t> </w:t>
      </w:r>
    </w:p>
    <w:p w14:paraId="7D4999EE" w14:textId="77777777" w:rsidR="008E6854" w:rsidRDefault="008E6854">
      <w:pPr>
        <w:pStyle w:val="newncpi"/>
      </w:pPr>
      <w:r>
        <w:t> </w:t>
      </w:r>
    </w:p>
    <w:p w14:paraId="0BA33554" w14:textId="77777777" w:rsidR="00492B8B" w:rsidRDefault="00492B8B"/>
    <w:sectPr w:rsidR="00492B8B" w:rsidSect="008E6854">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5638" w14:textId="77777777" w:rsidR="00935E94" w:rsidRDefault="00935E94" w:rsidP="008E6854">
      <w:pPr>
        <w:spacing w:after="0" w:line="240" w:lineRule="auto"/>
      </w:pPr>
      <w:r>
        <w:separator/>
      </w:r>
    </w:p>
  </w:endnote>
  <w:endnote w:type="continuationSeparator" w:id="0">
    <w:p w14:paraId="47308E82" w14:textId="77777777" w:rsidR="00935E94" w:rsidRDefault="00935E94" w:rsidP="008E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53FE" w14:textId="77777777" w:rsidR="00935E94" w:rsidRDefault="00935E94" w:rsidP="008E6854">
      <w:pPr>
        <w:spacing w:after="0" w:line="240" w:lineRule="auto"/>
      </w:pPr>
      <w:r>
        <w:separator/>
      </w:r>
    </w:p>
  </w:footnote>
  <w:footnote w:type="continuationSeparator" w:id="0">
    <w:p w14:paraId="3AFF9652" w14:textId="77777777" w:rsidR="00935E94" w:rsidRDefault="00935E94" w:rsidP="008E6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60D8" w14:textId="77777777" w:rsidR="008E6854" w:rsidRDefault="008E6854" w:rsidP="006C13A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66767166" w14:textId="77777777" w:rsidR="008E6854" w:rsidRDefault="008E685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1861" w14:textId="57075FDE" w:rsidR="008E6854" w:rsidRPr="008E6854" w:rsidRDefault="008E6854" w:rsidP="006C13AA">
    <w:pPr>
      <w:pStyle w:val="a5"/>
      <w:framePr w:wrap="around" w:vAnchor="text" w:hAnchor="margin" w:xAlign="center" w:y="1"/>
      <w:rPr>
        <w:rStyle w:val="a9"/>
        <w:rFonts w:ascii="Times New Roman" w:hAnsi="Times New Roman" w:cs="Times New Roman"/>
        <w:sz w:val="24"/>
      </w:rPr>
    </w:pPr>
    <w:r w:rsidRPr="008E6854">
      <w:rPr>
        <w:rStyle w:val="a9"/>
        <w:rFonts w:ascii="Times New Roman" w:hAnsi="Times New Roman" w:cs="Times New Roman"/>
        <w:sz w:val="24"/>
      </w:rPr>
      <w:fldChar w:fldCharType="begin"/>
    </w:r>
    <w:r w:rsidRPr="008E6854">
      <w:rPr>
        <w:rStyle w:val="a9"/>
        <w:rFonts w:ascii="Times New Roman" w:hAnsi="Times New Roman" w:cs="Times New Roman"/>
        <w:sz w:val="24"/>
      </w:rPr>
      <w:instrText xml:space="preserve"> PAGE </w:instrText>
    </w:r>
    <w:r w:rsidRPr="008E6854">
      <w:rPr>
        <w:rStyle w:val="a9"/>
        <w:rFonts w:ascii="Times New Roman" w:hAnsi="Times New Roman" w:cs="Times New Roman"/>
        <w:sz w:val="24"/>
      </w:rPr>
      <w:fldChar w:fldCharType="separate"/>
    </w:r>
    <w:r w:rsidRPr="008E6854">
      <w:rPr>
        <w:rStyle w:val="a9"/>
        <w:rFonts w:ascii="Times New Roman" w:hAnsi="Times New Roman" w:cs="Times New Roman"/>
        <w:noProof/>
        <w:sz w:val="24"/>
      </w:rPr>
      <w:t>69</w:t>
    </w:r>
    <w:r w:rsidRPr="008E6854">
      <w:rPr>
        <w:rStyle w:val="a9"/>
        <w:rFonts w:ascii="Times New Roman" w:hAnsi="Times New Roman" w:cs="Times New Roman"/>
        <w:sz w:val="24"/>
      </w:rPr>
      <w:fldChar w:fldCharType="end"/>
    </w:r>
  </w:p>
  <w:p w14:paraId="5726BB9C" w14:textId="77777777" w:rsidR="008E6854" w:rsidRPr="008E6854" w:rsidRDefault="008E6854">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54"/>
    <w:rsid w:val="001366B8"/>
    <w:rsid w:val="00186BB7"/>
    <w:rsid w:val="00492B8B"/>
    <w:rsid w:val="007E38B1"/>
    <w:rsid w:val="008E6854"/>
    <w:rsid w:val="00935E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E4510"/>
  <w15:chartTrackingRefBased/>
  <w15:docId w15:val="{9C1F612E-E662-410F-8823-1993CB07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854"/>
    <w:rPr>
      <w:color w:val="154C94"/>
      <w:u w:val="single"/>
    </w:rPr>
  </w:style>
  <w:style w:type="character" w:styleId="a4">
    <w:name w:val="FollowedHyperlink"/>
    <w:basedOn w:val="a0"/>
    <w:uiPriority w:val="99"/>
    <w:semiHidden/>
    <w:unhideWhenUsed/>
    <w:rsid w:val="008E6854"/>
    <w:rPr>
      <w:color w:val="154C94"/>
      <w:u w:val="single"/>
    </w:rPr>
  </w:style>
  <w:style w:type="paragraph" w:customStyle="1" w:styleId="msonormal0">
    <w:name w:val="msonormal"/>
    <w:basedOn w:val="a"/>
    <w:rsid w:val="008E6854"/>
    <w:pPr>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article">
    <w:name w:val="article"/>
    <w:basedOn w:val="a"/>
    <w:rsid w:val="008E6854"/>
    <w:pPr>
      <w:spacing w:before="240" w:after="240" w:line="240" w:lineRule="auto"/>
      <w:ind w:left="1922" w:hanging="1355"/>
    </w:pPr>
    <w:rPr>
      <w:rFonts w:ascii="Times New Roman" w:eastAsia="Times New Roman" w:hAnsi="Times New Roman" w:cs="Times New Roman"/>
      <w:b/>
      <w:bCs/>
      <w:kern w:val="0"/>
      <w:sz w:val="24"/>
      <w:szCs w:val="24"/>
      <w:lang/>
      <w14:ligatures w14:val="none"/>
    </w:rPr>
  </w:style>
  <w:style w:type="paragraph" w:customStyle="1" w:styleId="1">
    <w:name w:val="Заголовок1"/>
    <w:basedOn w:val="a"/>
    <w:rsid w:val="008E6854"/>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titlencpi">
    <w:name w:val="titlencpi"/>
    <w:basedOn w:val="a"/>
    <w:rsid w:val="008E6854"/>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aspaper">
    <w:name w:val="aspaper"/>
    <w:basedOn w:val="a"/>
    <w:rsid w:val="008E6854"/>
    <w:pPr>
      <w:spacing w:after="0" w:line="240" w:lineRule="auto"/>
      <w:jc w:val="center"/>
    </w:pPr>
    <w:rPr>
      <w:rFonts w:ascii="Times New Roman" w:eastAsiaTheme="minorEastAsia" w:hAnsi="Times New Roman" w:cs="Times New Roman"/>
      <w:b/>
      <w:bCs/>
      <w:color w:val="FF0000"/>
      <w:kern w:val="0"/>
      <w:sz w:val="24"/>
      <w:szCs w:val="24"/>
      <w:lang/>
      <w14:ligatures w14:val="none"/>
    </w:rPr>
  </w:style>
  <w:style w:type="paragraph" w:customStyle="1" w:styleId="chapter">
    <w:name w:val="chapter"/>
    <w:basedOn w:val="a"/>
    <w:rsid w:val="008E6854"/>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titleg">
    <w:name w:val="titleg"/>
    <w:basedOn w:val="a"/>
    <w:rsid w:val="008E6854"/>
    <w:pPr>
      <w:spacing w:after="0" w:line="240" w:lineRule="auto"/>
      <w:jc w:val="center"/>
    </w:pPr>
    <w:rPr>
      <w:rFonts w:ascii="Times New Roman" w:eastAsiaTheme="minorEastAsia" w:hAnsi="Times New Roman" w:cs="Times New Roman"/>
      <w:b/>
      <w:bCs/>
      <w:kern w:val="0"/>
      <w:sz w:val="24"/>
      <w:szCs w:val="24"/>
      <w:lang/>
      <w14:ligatures w14:val="none"/>
    </w:rPr>
  </w:style>
  <w:style w:type="paragraph" w:customStyle="1" w:styleId="titlepr">
    <w:name w:val="titlepr"/>
    <w:basedOn w:val="a"/>
    <w:rsid w:val="008E6854"/>
    <w:pPr>
      <w:spacing w:after="0" w:line="240" w:lineRule="auto"/>
      <w:jc w:val="center"/>
    </w:pPr>
    <w:rPr>
      <w:rFonts w:ascii="Times New Roman" w:eastAsiaTheme="minorEastAsia" w:hAnsi="Times New Roman" w:cs="Times New Roman"/>
      <w:b/>
      <w:bCs/>
      <w:kern w:val="0"/>
      <w:sz w:val="24"/>
      <w:szCs w:val="24"/>
      <w:lang/>
      <w14:ligatures w14:val="none"/>
    </w:rPr>
  </w:style>
  <w:style w:type="paragraph" w:customStyle="1" w:styleId="agree">
    <w:name w:val="agree"/>
    <w:basedOn w:val="a"/>
    <w:rsid w:val="008E6854"/>
    <w:pPr>
      <w:spacing w:after="28" w:line="240" w:lineRule="auto"/>
    </w:pPr>
    <w:rPr>
      <w:rFonts w:ascii="Times New Roman" w:eastAsiaTheme="minorEastAsia" w:hAnsi="Times New Roman" w:cs="Times New Roman"/>
      <w:kern w:val="0"/>
      <w:lang/>
      <w14:ligatures w14:val="none"/>
    </w:rPr>
  </w:style>
  <w:style w:type="paragraph" w:customStyle="1" w:styleId="razdel">
    <w:name w:val="razdel"/>
    <w:basedOn w:val="a"/>
    <w:rsid w:val="008E6854"/>
    <w:pPr>
      <w:spacing w:after="0" w:line="240" w:lineRule="auto"/>
      <w:ind w:firstLine="567"/>
      <w:jc w:val="center"/>
    </w:pPr>
    <w:rPr>
      <w:rFonts w:ascii="Times New Roman" w:eastAsiaTheme="minorEastAsia" w:hAnsi="Times New Roman" w:cs="Times New Roman"/>
      <w:b/>
      <w:bCs/>
      <w:caps/>
      <w:kern w:val="0"/>
      <w:sz w:val="32"/>
      <w:szCs w:val="32"/>
      <w:lang/>
      <w14:ligatures w14:val="none"/>
    </w:rPr>
  </w:style>
  <w:style w:type="paragraph" w:customStyle="1" w:styleId="podrazdel">
    <w:name w:val="podrazdel"/>
    <w:basedOn w:val="a"/>
    <w:rsid w:val="008E6854"/>
    <w:pPr>
      <w:spacing w:after="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titlep">
    <w:name w:val="titlep"/>
    <w:basedOn w:val="a"/>
    <w:rsid w:val="008E6854"/>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onestring">
    <w:name w:val="onestring"/>
    <w:basedOn w:val="a"/>
    <w:rsid w:val="008E6854"/>
    <w:pPr>
      <w:spacing w:after="0" w:line="240" w:lineRule="auto"/>
      <w:jc w:val="right"/>
    </w:pPr>
    <w:rPr>
      <w:rFonts w:ascii="Times New Roman" w:eastAsiaTheme="minorEastAsia" w:hAnsi="Times New Roman" w:cs="Times New Roman"/>
      <w:kern w:val="0"/>
      <w:lang/>
      <w14:ligatures w14:val="none"/>
    </w:rPr>
  </w:style>
  <w:style w:type="paragraph" w:customStyle="1" w:styleId="titleu">
    <w:name w:val="titleu"/>
    <w:basedOn w:val="a"/>
    <w:rsid w:val="008E6854"/>
    <w:pPr>
      <w:spacing w:before="240" w:after="240" w:line="240" w:lineRule="auto"/>
    </w:pPr>
    <w:rPr>
      <w:rFonts w:ascii="Times New Roman" w:eastAsiaTheme="minorEastAsia" w:hAnsi="Times New Roman" w:cs="Times New Roman"/>
      <w:b/>
      <w:bCs/>
      <w:kern w:val="0"/>
      <w:sz w:val="24"/>
      <w:szCs w:val="24"/>
      <w:lang/>
      <w14:ligatures w14:val="none"/>
    </w:rPr>
  </w:style>
  <w:style w:type="paragraph" w:customStyle="1" w:styleId="titlek">
    <w:name w:val="titlek"/>
    <w:basedOn w:val="a"/>
    <w:rsid w:val="008E6854"/>
    <w:pPr>
      <w:spacing w:before="240" w:after="0" w:line="240" w:lineRule="auto"/>
      <w:jc w:val="center"/>
    </w:pPr>
    <w:rPr>
      <w:rFonts w:ascii="Times New Roman" w:eastAsiaTheme="minorEastAsia" w:hAnsi="Times New Roman" w:cs="Times New Roman"/>
      <w:caps/>
      <w:kern w:val="0"/>
      <w:sz w:val="24"/>
      <w:szCs w:val="24"/>
      <w:lang/>
      <w14:ligatures w14:val="none"/>
    </w:rPr>
  </w:style>
  <w:style w:type="paragraph" w:customStyle="1" w:styleId="izvlechen">
    <w:name w:val="izvlechen"/>
    <w:basedOn w:val="a"/>
    <w:rsid w:val="008E6854"/>
    <w:pPr>
      <w:spacing w:after="0" w:line="240" w:lineRule="auto"/>
    </w:pPr>
    <w:rPr>
      <w:rFonts w:ascii="Times New Roman" w:eastAsiaTheme="minorEastAsia" w:hAnsi="Times New Roman" w:cs="Times New Roman"/>
      <w:kern w:val="0"/>
      <w:sz w:val="20"/>
      <w:szCs w:val="20"/>
      <w:lang/>
      <w14:ligatures w14:val="none"/>
    </w:rPr>
  </w:style>
  <w:style w:type="paragraph" w:customStyle="1" w:styleId="point">
    <w:name w:val="point"/>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underpoint">
    <w:name w:val="underpoint"/>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igned">
    <w:name w:val="signed"/>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odobren">
    <w:name w:val="odobren"/>
    <w:basedOn w:val="a"/>
    <w:rsid w:val="008E6854"/>
    <w:pPr>
      <w:spacing w:after="0" w:line="240" w:lineRule="auto"/>
    </w:pPr>
    <w:rPr>
      <w:rFonts w:ascii="Times New Roman" w:eastAsiaTheme="minorEastAsia" w:hAnsi="Times New Roman" w:cs="Times New Roman"/>
      <w:kern w:val="0"/>
      <w:lang/>
      <w14:ligatures w14:val="none"/>
    </w:rPr>
  </w:style>
  <w:style w:type="paragraph" w:customStyle="1" w:styleId="odobren1">
    <w:name w:val="odobren1"/>
    <w:basedOn w:val="a"/>
    <w:rsid w:val="008E6854"/>
    <w:pPr>
      <w:spacing w:after="120" w:line="240" w:lineRule="auto"/>
    </w:pPr>
    <w:rPr>
      <w:rFonts w:ascii="Times New Roman" w:eastAsiaTheme="minorEastAsia" w:hAnsi="Times New Roman" w:cs="Times New Roman"/>
      <w:kern w:val="0"/>
      <w:lang/>
      <w14:ligatures w14:val="none"/>
    </w:rPr>
  </w:style>
  <w:style w:type="paragraph" w:customStyle="1" w:styleId="comment">
    <w:name w:val="comment"/>
    <w:basedOn w:val="a"/>
    <w:rsid w:val="008E6854"/>
    <w:pPr>
      <w:spacing w:after="0" w:line="240" w:lineRule="auto"/>
      <w:ind w:firstLine="709"/>
      <w:jc w:val="both"/>
    </w:pPr>
    <w:rPr>
      <w:rFonts w:ascii="Times New Roman" w:eastAsiaTheme="minorEastAsia" w:hAnsi="Times New Roman" w:cs="Times New Roman"/>
      <w:kern w:val="0"/>
      <w:sz w:val="20"/>
      <w:szCs w:val="20"/>
      <w:lang/>
      <w14:ligatures w14:val="none"/>
    </w:rPr>
  </w:style>
  <w:style w:type="paragraph" w:customStyle="1" w:styleId="preamble">
    <w:name w:val="preamble"/>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
    <w:name w:val="snoski"/>
    <w:basedOn w:val="a"/>
    <w:rsid w:val="008E6854"/>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snoskiline">
    <w:name w:val="snoskiline"/>
    <w:basedOn w:val="a"/>
    <w:rsid w:val="008E6854"/>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paragraph">
    <w:name w:val="paragraph"/>
    <w:basedOn w:val="a"/>
    <w:rsid w:val="008E6854"/>
    <w:pPr>
      <w:spacing w:before="240" w:after="240" w:line="240" w:lineRule="auto"/>
      <w:ind w:firstLine="567"/>
      <w:jc w:val="center"/>
    </w:pPr>
    <w:rPr>
      <w:rFonts w:ascii="Times New Roman" w:eastAsiaTheme="minorEastAsia" w:hAnsi="Times New Roman" w:cs="Times New Roman"/>
      <w:b/>
      <w:bCs/>
      <w:kern w:val="0"/>
      <w:sz w:val="24"/>
      <w:szCs w:val="24"/>
      <w:lang/>
      <w14:ligatures w14:val="none"/>
    </w:rPr>
  </w:style>
  <w:style w:type="paragraph" w:customStyle="1" w:styleId="table10">
    <w:name w:val="table10"/>
    <w:basedOn w:val="a"/>
    <w:rsid w:val="008E6854"/>
    <w:pPr>
      <w:spacing w:after="0" w:line="240" w:lineRule="auto"/>
    </w:pPr>
    <w:rPr>
      <w:rFonts w:ascii="Times New Roman" w:eastAsiaTheme="minorEastAsia" w:hAnsi="Times New Roman" w:cs="Times New Roman"/>
      <w:kern w:val="0"/>
      <w:sz w:val="20"/>
      <w:szCs w:val="20"/>
      <w:lang/>
      <w14:ligatures w14:val="none"/>
    </w:rPr>
  </w:style>
  <w:style w:type="paragraph" w:customStyle="1" w:styleId="numnrpa">
    <w:name w:val="numnrpa"/>
    <w:basedOn w:val="a"/>
    <w:rsid w:val="008E6854"/>
    <w:pPr>
      <w:spacing w:after="0" w:line="240" w:lineRule="auto"/>
    </w:pPr>
    <w:rPr>
      <w:rFonts w:ascii="Times New Roman" w:eastAsiaTheme="minorEastAsia" w:hAnsi="Times New Roman" w:cs="Times New Roman"/>
      <w:kern w:val="0"/>
      <w:sz w:val="36"/>
      <w:szCs w:val="36"/>
      <w:lang/>
      <w14:ligatures w14:val="none"/>
    </w:rPr>
  </w:style>
  <w:style w:type="paragraph" w:customStyle="1" w:styleId="append">
    <w:name w:val="append"/>
    <w:basedOn w:val="a"/>
    <w:rsid w:val="008E6854"/>
    <w:pPr>
      <w:spacing w:after="0" w:line="240" w:lineRule="auto"/>
    </w:pPr>
    <w:rPr>
      <w:rFonts w:ascii="Times New Roman" w:eastAsiaTheme="minorEastAsia" w:hAnsi="Times New Roman" w:cs="Times New Roman"/>
      <w:kern w:val="0"/>
      <w:lang/>
      <w14:ligatures w14:val="none"/>
    </w:rPr>
  </w:style>
  <w:style w:type="paragraph" w:customStyle="1" w:styleId="prinodobren">
    <w:name w:val="prinodobren"/>
    <w:basedOn w:val="a"/>
    <w:rsid w:val="008E6854"/>
    <w:pPr>
      <w:spacing w:before="240" w:after="240" w:line="240" w:lineRule="auto"/>
    </w:pPr>
    <w:rPr>
      <w:rFonts w:ascii="Times New Roman" w:eastAsiaTheme="minorEastAsia" w:hAnsi="Times New Roman" w:cs="Times New Roman"/>
      <w:i/>
      <w:iCs/>
      <w:kern w:val="0"/>
      <w:sz w:val="24"/>
      <w:szCs w:val="24"/>
      <w:lang/>
      <w14:ligatures w14:val="none"/>
    </w:rPr>
  </w:style>
  <w:style w:type="paragraph" w:customStyle="1" w:styleId="spiski">
    <w:name w:val="spiski"/>
    <w:basedOn w:val="a"/>
    <w:rsid w:val="008E6854"/>
    <w:pPr>
      <w:spacing w:after="0" w:line="240" w:lineRule="auto"/>
    </w:pPr>
    <w:rPr>
      <w:rFonts w:ascii="Times New Roman" w:eastAsiaTheme="minorEastAsia" w:hAnsi="Times New Roman" w:cs="Times New Roman"/>
      <w:kern w:val="0"/>
      <w:sz w:val="24"/>
      <w:szCs w:val="24"/>
      <w:lang/>
      <w14:ligatures w14:val="none"/>
    </w:rPr>
  </w:style>
  <w:style w:type="paragraph" w:customStyle="1" w:styleId="nonumheader">
    <w:name w:val="nonumheader"/>
    <w:basedOn w:val="a"/>
    <w:rsid w:val="008E6854"/>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numheader">
    <w:name w:val="numheader"/>
    <w:basedOn w:val="a"/>
    <w:rsid w:val="008E6854"/>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agreefio">
    <w:name w:val="agreefio"/>
    <w:basedOn w:val="a"/>
    <w:rsid w:val="008E6854"/>
    <w:pPr>
      <w:spacing w:after="0" w:line="240" w:lineRule="auto"/>
      <w:ind w:firstLine="1021"/>
      <w:jc w:val="both"/>
    </w:pPr>
    <w:rPr>
      <w:rFonts w:ascii="Times New Roman" w:eastAsiaTheme="minorEastAsia" w:hAnsi="Times New Roman" w:cs="Times New Roman"/>
      <w:kern w:val="0"/>
      <w:lang/>
      <w14:ligatures w14:val="none"/>
    </w:rPr>
  </w:style>
  <w:style w:type="paragraph" w:customStyle="1" w:styleId="agreedate">
    <w:name w:val="agreedate"/>
    <w:basedOn w:val="a"/>
    <w:rsid w:val="008E6854"/>
    <w:pPr>
      <w:spacing w:after="0" w:line="240" w:lineRule="auto"/>
      <w:jc w:val="both"/>
    </w:pPr>
    <w:rPr>
      <w:rFonts w:ascii="Times New Roman" w:eastAsiaTheme="minorEastAsia" w:hAnsi="Times New Roman" w:cs="Times New Roman"/>
      <w:kern w:val="0"/>
      <w:lang/>
      <w14:ligatures w14:val="none"/>
    </w:rPr>
  </w:style>
  <w:style w:type="paragraph" w:customStyle="1" w:styleId="changeadd">
    <w:name w:val="changeadd"/>
    <w:basedOn w:val="a"/>
    <w:rsid w:val="008E6854"/>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changei">
    <w:name w:val="changei"/>
    <w:basedOn w:val="a"/>
    <w:rsid w:val="008E6854"/>
    <w:pPr>
      <w:spacing w:after="0" w:line="240" w:lineRule="auto"/>
      <w:ind w:left="1021"/>
    </w:pPr>
    <w:rPr>
      <w:rFonts w:ascii="Times New Roman" w:eastAsiaTheme="minorEastAsia" w:hAnsi="Times New Roman" w:cs="Times New Roman"/>
      <w:kern w:val="0"/>
      <w:sz w:val="24"/>
      <w:szCs w:val="24"/>
      <w:lang/>
      <w14:ligatures w14:val="none"/>
    </w:rPr>
  </w:style>
  <w:style w:type="paragraph" w:customStyle="1" w:styleId="changeutrs">
    <w:name w:val="changeutrs"/>
    <w:basedOn w:val="a"/>
    <w:rsid w:val="008E6854"/>
    <w:pPr>
      <w:spacing w:after="240" w:line="240" w:lineRule="auto"/>
      <w:ind w:left="1134"/>
      <w:jc w:val="both"/>
    </w:pPr>
    <w:rPr>
      <w:rFonts w:ascii="Times New Roman" w:eastAsia="Times New Roman" w:hAnsi="Times New Roman" w:cs="Times New Roman"/>
      <w:kern w:val="0"/>
      <w:sz w:val="24"/>
      <w:szCs w:val="24"/>
      <w:lang/>
      <w14:ligatures w14:val="none"/>
    </w:rPr>
  </w:style>
  <w:style w:type="paragraph" w:customStyle="1" w:styleId="changeold">
    <w:name w:val="changeold"/>
    <w:basedOn w:val="a"/>
    <w:rsid w:val="008E6854"/>
    <w:pPr>
      <w:spacing w:before="240" w:after="240" w:line="240" w:lineRule="auto"/>
      <w:ind w:firstLine="567"/>
      <w:jc w:val="center"/>
    </w:pPr>
    <w:rPr>
      <w:rFonts w:ascii="Times New Roman" w:eastAsiaTheme="minorEastAsia" w:hAnsi="Times New Roman" w:cs="Times New Roman"/>
      <w:i/>
      <w:iCs/>
      <w:kern w:val="0"/>
      <w:sz w:val="24"/>
      <w:szCs w:val="24"/>
      <w:lang/>
      <w14:ligatures w14:val="none"/>
    </w:rPr>
  </w:style>
  <w:style w:type="paragraph" w:customStyle="1" w:styleId="append1">
    <w:name w:val="append1"/>
    <w:basedOn w:val="a"/>
    <w:rsid w:val="008E6854"/>
    <w:pPr>
      <w:spacing w:after="28" w:line="240" w:lineRule="auto"/>
    </w:pPr>
    <w:rPr>
      <w:rFonts w:ascii="Times New Roman" w:eastAsiaTheme="minorEastAsia" w:hAnsi="Times New Roman" w:cs="Times New Roman"/>
      <w:kern w:val="0"/>
      <w:lang/>
      <w14:ligatures w14:val="none"/>
    </w:rPr>
  </w:style>
  <w:style w:type="paragraph" w:customStyle="1" w:styleId="cap1">
    <w:name w:val="cap1"/>
    <w:basedOn w:val="a"/>
    <w:rsid w:val="008E6854"/>
    <w:pPr>
      <w:spacing w:after="0" w:line="240" w:lineRule="auto"/>
    </w:pPr>
    <w:rPr>
      <w:rFonts w:ascii="Times New Roman" w:eastAsiaTheme="minorEastAsia" w:hAnsi="Times New Roman" w:cs="Times New Roman"/>
      <w:kern w:val="0"/>
      <w:lang/>
      <w14:ligatures w14:val="none"/>
    </w:rPr>
  </w:style>
  <w:style w:type="paragraph" w:customStyle="1" w:styleId="capu1">
    <w:name w:val="capu1"/>
    <w:basedOn w:val="a"/>
    <w:rsid w:val="008E6854"/>
    <w:pPr>
      <w:spacing w:after="120" w:line="240" w:lineRule="auto"/>
    </w:pPr>
    <w:rPr>
      <w:rFonts w:ascii="Times New Roman" w:eastAsiaTheme="minorEastAsia" w:hAnsi="Times New Roman" w:cs="Times New Roman"/>
      <w:kern w:val="0"/>
      <w:lang/>
      <w14:ligatures w14:val="none"/>
    </w:rPr>
  </w:style>
  <w:style w:type="paragraph" w:customStyle="1" w:styleId="newncpi">
    <w:name w:val="newncpi"/>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0">
    <w:name w:val="newncpi0"/>
    <w:basedOn w:val="a"/>
    <w:rsid w:val="008E6854"/>
    <w:pPr>
      <w:spacing w:after="0" w:line="240" w:lineRule="auto"/>
      <w:jc w:val="both"/>
    </w:pPr>
    <w:rPr>
      <w:rFonts w:ascii="Times New Roman" w:eastAsiaTheme="minorEastAsia" w:hAnsi="Times New Roman" w:cs="Times New Roman"/>
      <w:kern w:val="0"/>
      <w:sz w:val="24"/>
      <w:szCs w:val="24"/>
      <w:lang/>
      <w14:ligatures w14:val="none"/>
    </w:rPr>
  </w:style>
  <w:style w:type="paragraph" w:customStyle="1" w:styleId="newncpi1">
    <w:name w:val="newncpi1"/>
    <w:basedOn w:val="a"/>
    <w:rsid w:val="008E6854"/>
    <w:pPr>
      <w:spacing w:after="0" w:line="240" w:lineRule="auto"/>
      <w:ind w:left="567"/>
      <w:jc w:val="both"/>
    </w:pPr>
    <w:rPr>
      <w:rFonts w:ascii="Times New Roman" w:eastAsiaTheme="minorEastAsia" w:hAnsi="Times New Roman" w:cs="Times New Roman"/>
      <w:kern w:val="0"/>
      <w:sz w:val="24"/>
      <w:szCs w:val="24"/>
      <w:lang/>
      <w14:ligatures w14:val="none"/>
    </w:rPr>
  </w:style>
  <w:style w:type="paragraph" w:customStyle="1" w:styleId="edizmeren">
    <w:name w:val="edizmeren"/>
    <w:basedOn w:val="a"/>
    <w:rsid w:val="008E6854"/>
    <w:pPr>
      <w:spacing w:after="0" w:line="240" w:lineRule="auto"/>
      <w:jc w:val="right"/>
    </w:pPr>
    <w:rPr>
      <w:rFonts w:ascii="Times New Roman" w:eastAsiaTheme="minorEastAsia" w:hAnsi="Times New Roman" w:cs="Times New Roman"/>
      <w:kern w:val="0"/>
      <w:sz w:val="20"/>
      <w:szCs w:val="20"/>
      <w:lang/>
      <w14:ligatures w14:val="none"/>
    </w:rPr>
  </w:style>
  <w:style w:type="paragraph" w:customStyle="1" w:styleId="zagrazdel">
    <w:name w:val="zagrazdel"/>
    <w:basedOn w:val="a"/>
    <w:rsid w:val="008E6854"/>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placeprin">
    <w:name w:val="placeprin"/>
    <w:basedOn w:val="a"/>
    <w:rsid w:val="008E6854"/>
    <w:pPr>
      <w:spacing w:after="0" w:line="240" w:lineRule="auto"/>
      <w:jc w:val="center"/>
    </w:pPr>
    <w:rPr>
      <w:rFonts w:ascii="Times New Roman" w:eastAsiaTheme="minorEastAsia" w:hAnsi="Times New Roman" w:cs="Times New Roman"/>
      <w:kern w:val="0"/>
      <w:sz w:val="24"/>
      <w:szCs w:val="24"/>
      <w:lang/>
      <w14:ligatures w14:val="none"/>
    </w:rPr>
  </w:style>
  <w:style w:type="paragraph" w:customStyle="1" w:styleId="primer">
    <w:name w:val="primer"/>
    <w:basedOn w:val="a"/>
    <w:rsid w:val="008E6854"/>
    <w:pPr>
      <w:spacing w:after="0" w:line="240" w:lineRule="auto"/>
      <w:ind w:firstLine="567"/>
      <w:jc w:val="both"/>
    </w:pPr>
    <w:rPr>
      <w:rFonts w:ascii="Times New Roman" w:eastAsiaTheme="minorEastAsia" w:hAnsi="Times New Roman" w:cs="Times New Roman"/>
      <w:kern w:val="0"/>
      <w:sz w:val="20"/>
      <w:szCs w:val="20"/>
      <w:lang/>
      <w14:ligatures w14:val="none"/>
    </w:rPr>
  </w:style>
  <w:style w:type="paragraph" w:customStyle="1" w:styleId="withpar">
    <w:name w:val="withpar"/>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withoutpar">
    <w:name w:val="withoutpar"/>
    <w:basedOn w:val="a"/>
    <w:rsid w:val="008E6854"/>
    <w:pPr>
      <w:spacing w:after="60" w:line="240" w:lineRule="auto"/>
      <w:jc w:val="both"/>
    </w:pPr>
    <w:rPr>
      <w:rFonts w:ascii="Times New Roman" w:eastAsiaTheme="minorEastAsia" w:hAnsi="Times New Roman" w:cs="Times New Roman"/>
      <w:kern w:val="0"/>
      <w:sz w:val="24"/>
      <w:szCs w:val="24"/>
      <w:lang/>
      <w14:ligatures w14:val="none"/>
    </w:rPr>
  </w:style>
  <w:style w:type="paragraph" w:customStyle="1" w:styleId="undline">
    <w:name w:val="undline"/>
    <w:basedOn w:val="a"/>
    <w:rsid w:val="008E6854"/>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underline">
    <w:name w:val="underline"/>
    <w:basedOn w:val="a"/>
    <w:rsid w:val="008E6854"/>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ncpicomment">
    <w:name w:val="ncpicomment"/>
    <w:basedOn w:val="a"/>
    <w:rsid w:val="008E6854"/>
    <w:pPr>
      <w:spacing w:before="120" w:after="0" w:line="240" w:lineRule="auto"/>
      <w:ind w:left="1134"/>
      <w:jc w:val="both"/>
    </w:pPr>
    <w:rPr>
      <w:rFonts w:ascii="Times New Roman" w:eastAsiaTheme="minorEastAsia" w:hAnsi="Times New Roman" w:cs="Times New Roman"/>
      <w:i/>
      <w:iCs/>
      <w:kern w:val="0"/>
      <w:sz w:val="24"/>
      <w:szCs w:val="24"/>
      <w:lang/>
      <w14:ligatures w14:val="none"/>
    </w:rPr>
  </w:style>
  <w:style w:type="paragraph" w:customStyle="1" w:styleId="rekviziti">
    <w:name w:val="rekviziti"/>
    <w:basedOn w:val="a"/>
    <w:rsid w:val="008E6854"/>
    <w:pPr>
      <w:spacing w:after="0" w:line="240" w:lineRule="auto"/>
      <w:ind w:left="1134"/>
      <w:jc w:val="both"/>
    </w:pPr>
    <w:rPr>
      <w:rFonts w:ascii="Times New Roman" w:eastAsiaTheme="minorEastAsia" w:hAnsi="Times New Roman" w:cs="Times New Roman"/>
      <w:kern w:val="0"/>
      <w:sz w:val="24"/>
      <w:szCs w:val="24"/>
      <w:lang/>
      <w14:ligatures w14:val="none"/>
    </w:rPr>
  </w:style>
  <w:style w:type="paragraph" w:customStyle="1" w:styleId="ncpidel">
    <w:name w:val="ncpidel"/>
    <w:basedOn w:val="a"/>
    <w:rsid w:val="008E6854"/>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tsifra">
    <w:name w:val="tsifra"/>
    <w:basedOn w:val="a"/>
    <w:rsid w:val="008E6854"/>
    <w:pPr>
      <w:spacing w:after="0" w:line="240" w:lineRule="auto"/>
    </w:pPr>
    <w:rPr>
      <w:rFonts w:ascii="Times New Roman" w:eastAsiaTheme="minorEastAsia" w:hAnsi="Times New Roman" w:cs="Times New Roman"/>
      <w:b/>
      <w:bCs/>
      <w:kern w:val="0"/>
      <w:sz w:val="36"/>
      <w:szCs w:val="36"/>
      <w:lang/>
      <w14:ligatures w14:val="none"/>
    </w:rPr>
  </w:style>
  <w:style w:type="paragraph" w:customStyle="1" w:styleId="articleintext">
    <w:name w:val="articleintext"/>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v">
    <w:name w:val="newncpiv"/>
    <w:basedOn w:val="a"/>
    <w:rsid w:val="008E6854"/>
    <w:pPr>
      <w:spacing w:after="0" w:line="240" w:lineRule="auto"/>
      <w:ind w:firstLine="567"/>
      <w:jc w:val="both"/>
    </w:pPr>
    <w:rPr>
      <w:rFonts w:ascii="Times New Roman" w:eastAsiaTheme="minorEastAsia" w:hAnsi="Times New Roman" w:cs="Times New Roman"/>
      <w:i/>
      <w:iCs/>
      <w:kern w:val="0"/>
      <w:sz w:val="24"/>
      <w:szCs w:val="24"/>
      <w:lang/>
      <w14:ligatures w14:val="none"/>
    </w:rPr>
  </w:style>
  <w:style w:type="paragraph" w:customStyle="1" w:styleId="snoskiv">
    <w:name w:val="snoskiv"/>
    <w:basedOn w:val="a"/>
    <w:rsid w:val="008E6854"/>
    <w:pPr>
      <w:spacing w:after="0" w:line="240" w:lineRule="auto"/>
      <w:ind w:firstLine="567"/>
      <w:jc w:val="both"/>
    </w:pPr>
    <w:rPr>
      <w:rFonts w:ascii="Times New Roman" w:eastAsiaTheme="minorEastAsia" w:hAnsi="Times New Roman" w:cs="Times New Roman"/>
      <w:i/>
      <w:iCs/>
      <w:kern w:val="0"/>
      <w:sz w:val="20"/>
      <w:szCs w:val="20"/>
      <w:lang/>
      <w14:ligatures w14:val="none"/>
    </w:rPr>
  </w:style>
  <w:style w:type="paragraph" w:customStyle="1" w:styleId="articlev">
    <w:name w:val="articlev"/>
    <w:basedOn w:val="a"/>
    <w:rsid w:val="008E6854"/>
    <w:pPr>
      <w:spacing w:before="240" w:after="240" w:line="240" w:lineRule="auto"/>
      <w:ind w:firstLine="567"/>
    </w:pPr>
    <w:rPr>
      <w:rFonts w:ascii="Times New Roman" w:eastAsiaTheme="minorEastAsia" w:hAnsi="Times New Roman" w:cs="Times New Roman"/>
      <w:i/>
      <w:iCs/>
      <w:kern w:val="0"/>
      <w:sz w:val="24"/>
      <w:szCs w:val="24"/>
      <w:lang/>
      <w14:ligatures w14:val="none"/>
    </w:rPr>
  </w:style>
  <w:style w:type="paragraph" w:customStyle="1" w:styleId="contentword">
    <w:name w:val="contentword"/>
    <w:basedOn w:val="a"/>
    <w:rsid w:val="008E6854"/>
    <w:pPr>
      <w:spacing w:before="240" w:after="240" w:line="240" w:lineRule="auto"/>
      <w:ind w:firstLine="567"/>
      <w:jc w:val="center"/>
    </w:pPr>
    <w:rPr>
      <w:rFonts w:ascii="Times New Roman" w:eastAsiaTheme="minorEastAsia" w:hAnsi="Times New Roman" w:cs="Times New Roman"/>
      <w:caps/>
      <w:kern w:val="0"/>
      <w:lang/>
      <w14:ligatures w14:val="none"/>
    </w:rPr>
  </w:style>
  <w:style w:type="paragraph" w:customStyle="1" w:styleId="contenttext">
    <w:name w:val="contenttext"/>
    <w:basedOn w:val="a"/>
    <w:rsid w:val="008E6854"/>
    <w:pPr>
      <w:spacing w:after="0" w:line="240" w:lineRule="auto"/>
      <w:ind w:left="1134" w:hanging="1134"/>
    </w:pPr>
    <w:rPr>
      <w:rFonts w:ascii="Times New Roman" w:eastAsiaTheme="minorEastAsia" w:hAnsi="Times New Roman" w:cs="Times New Roman"/>
      <w:kern w:val="0"/>
      <w:lang/>
      <w14:ligatures w14:val="none"/>
    </w:rPr>
  </w:style>
  <w:style w:type="paragraph" w:customStyle="1" w:styleId="gosreg">
    <w:name w:val="gosreg"/>
    <w:basedOn w:val="a"/>
    <w:rsid w:val="008E6854"/>
    <w:pPr>
      <w:spacing w:after="0" w:line="240" w:lineRule="auto"/>
      <w:jc w:val="both"/>
    </w:pPr>
    <w:rPr>
      <w:rFonts w:ascii="Times New Roman" w:eastAsiaTheme="minorEastAsia" w:hAnsi="Times New Roman" w:cs="Times New Roman"/>
      <w:i/>
      <w:iCs/>
      <w:kern w:val="0"/>
      <w:sz w:val="20"/>
      <w:szCs w:val="20"/>
      <w:lang/>
      <w14:ligatures w14:val="none"/>
    </w:rPr>
  </w:style>
  <w:style w:type="paragraph" w:customStyle="1" w:styleId="articlect">
    <w:name w:val="articlect"/>
    <w:basedOn w:val="a"/>
    <w:rsid w:val="008E6854"/>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letter">
    <w:name w:val="letter"/>
    <w:basedOn w:val="a"/>
    <w:rsid w:val="008E6854"/>
    <w:pPr>
      <w:spacing w:before="240" w:after="240" w:line="240" w:lineRule="auto"/>
    </w:pPr>
    <w:rPr>
      <w:rFonts w:ascii="Times New Roman" w:eastAsiaTheme="minorEastAsia" w:hAnsi="Times New Roman" w:cs="Times New Roman"/>
      <w:kern w:val="0"/>
      <w:sz w:val="24"/>
      <w:szCs w:val="24"/>
      <w:lang/>
      <w14:ligatures w14:val="none"/>
    </w:rPr>
  </w:style>
  <w:style w:type="paragraph" w:customStyle="1" w:styleId="recepient">
    <w:name w:val="recepient"/>
    <w:basedOn w:val="a"/>
    <w:rsid w:val="008E6854"/>
    <w:pPr>
      <w:spacing w:after="0" w:line="240" w:lineRule="auto"/>
      <w:ind w:left="5103"/>
    </w:pPr>
    <w:rPr>
      <w:rFonts w:ascii="Times New Roman" w:eastAsiaTheme="minorEastAsia" w:hAnsi="Times New Roman" w:cs="Times New Roman"/>
      <w:kern w:val="0"/>
      <w:sz w:val="24"/>
      <w:szCs w:val="24"/>
      <w:lang/>
      <w14:ligatures w14:val="none"/>
    </w:rPr>
  </w:style>
  <w:style w:type="paragraph" w:customStyle="1" w:styleId="doklad">
    <w:name w:val="doklad"/>
    <w:basedOn w:val="a"/>
    <w:rsid w:val="008E6854"/>
    <w:pPr>
      <w:spacing w:after="0" w:line="240" w:lineRule="auto"/>
      <w:ind w:left="2835"/>
    </w:pPr>
    <w:rPr>
      <w:rFonts w:ascii="Times New Roman" w:eastAsiaTheme="minorEastAsia" w:hAnsi="Times New Roman" w:cs="Times New Roman"/>
      <w:kern w:val="0"/>
      <w:sz w:val="24"/>
      <w:szCs w:val="24"/>
      <w:lang/>
      <w14:ligatures w14:val="none"/>
    </w:rPr>
  </w:style>
  <w:style w:type="paragraph" w:customStyle="1" w:styleId="onpaper">
    <w:name w:val="onpaper"/>
    <w:basedOn w:val="a"/>
    <w:rsid w:val="008E6854"/>
    <w:pPr>
      <w:spacing w:after="0" w:line="240" w:lineRule="auto"/>
      <w:ind w:firstLine="567"/>
      <w:jc w:val="both"/>
    </w:pPr>
    <w:rPr>
      <w:rFonts w:ascii="Times New Roman" w:eastAsiaTheme="minorEastAsia" w:hAnsi="Times New Roman" w:cs="Times New Roman"/>
      <w:i/>
      <w:iCs/>
      <w:kern w:val="0"/>
      <w:sz w:val="20"/>
      <w:szCs w:val="20"/>
      <w:lang/>
      <w14:ligatures w14:val="none"/>
    </w:rPr>
  </w:style>
  <w:style w:type="paragraph" w:customStyle="1" w:styleId="formula">
    <w:name w:val="formula"/>
    <w:basedOn w:val="a"/>
    <w:rsid w:val="008E6854"/>
    <w:pPr>
      <w:spacing w:after="0" w:line="240" w:lineRule="auto"/>
      <w:jc w:val="center"/>
    </w:pPr>
    <w:rPr>
      <w:rFonts w:ascii="Times New Roman" w:eastAsiaTheme="minorEastAsia" w:hAnsi="Times New Roman" w:cs="Times New Roman"/>
      <w:kern w:val="0"/>
      <w:sz w:val="24"/>
      <w:szCs w:val="24"/>
      <w:lang/>
      <w14:ligatures w14:val="none"/>
    </w:rPr>
  </w:style>
  <w:style w:type="paragraph" w:customStyle="1" w:styleId="tableblank">
    <w:name w:val="tableblank"/>
    <w:basedOn w:val="a"/>
    <w:rsid w:val="008E6854"/>
    <w:pPr>
      <w:spacing w:after="0" w:line="240" w:lineRule="auto"/>
    </w:pPr>
    <w:rPr>
      <w:rFonts w:ascii="Times New Roman" w:eastAsiaTheme="minorEastAsia" w:hAnsi="Times New Roman" w:cs="Times New Roman"/>
      <w:kern w:val="0"/>
      <w:sz w:val="24"/>
      <w:szCs w:val="24"/>
      <w:lang/>
      <w14:ligatures w14:val="none"/>
    </w:rPr>
  </w:style>
  <w:style w:type="paragraph" w:customStyle="1" w:styleId="table9">
    <w:name w:val="table9"/>
    <w:basedOn w:val="a"/>
    <w:rsid w:val="008E6854"/>
    <w:pPr>
      <w:spacing w:after="0" w:line="240" w:lineRule="auto"/>
    </w:pPr>
    <w:rPr>
      <w:rFonts w:ascii="Times New Roman" w:eastAsiaTheme="minorEastAsia" w:hAnsi="Times New Roman" w:cs="Times New Roman"/>
      <w:kern w:val="0"/>
      <w:sz w:val="18"/>
      <w:szCs w:val="18"/>
      <w:lang/>
      <w14:ligatures w14:val="none"/>
    </w:rPr>
  </w:style>
  <w:style w:type="paragraph" w:customStyle="1" w:styleId="table8">
    <w:name w:val="table8"/>
    <w:basedOn w:val="a"/>
    <w:rsid w:val="008E6854"/>
    <w:pPr>
      <w:spacing w:after="0" w:line="240" w:lineRule="auto"/>
    </w:pPr>
    <w:rPr>
      <w:rFonts w:ascii="Times New Roman" w:eastAsiaTheme="minorEastAsia" w:hAnsi="Times New Roman" w:cs="Times New Roman"/>
      <w:kern w:val="0"/>
      <w:sz w:val="16"/>
      <w:szCs w:val="16"/>
      <w:lang/>
      <w14:ligatures w14:val="none"/>
    </w:rPr>
  </w:style>
  <w:style w:type="paragraph" w:customStyle="1" w:styleId="table7">
    <w:name w:val="table7"/>
    <w:basedOn w:val="a"/>
    <w:rsid w:val="008E6854"/>
    <w:pPr>
      <w:spacing w:after="0" w:line="240" w:lineRule="auto"/>
    </w:pPr>
    <w:rPr>
      <w:rFonts w:ascii="Times New Roman" w:eastAsiaTheme="minorEastAsia" w:hAnsi="Times New Roman" w:cs="Times New Roman"/>
      <w:kern w:val="0"/>
      <w:sz w:val="14"/>
      <w:szCs w:val="14"/>
      <w:lang/>
      <w14:ligatures w14:val="none"/>
    </w:rPr>
  </w:style>
  <w:style w:type="paragraph" w:customStyle="1" w:styleId="begform">
    <w:name w:val="begform"/>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endform">
    <w:name w:val="endform"/>
    <w:basedOn w:val="a"/>
    <w:rsid w:val="008E6854"/>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shablon">
    <w:name w:val="snoskishablon"/>
    <w:basedOn w:val="a"/>
    <w:rsid w:val="008E6854"/>
    <w:pPr>
      <w:spacing w:after="0" w:line="240" w:lineRule="auto"/>
      <w:ind w:firstLine="567"/>
      <w:jc w:val="both"/>
    </w:pPr>
    <w:rPr>
      <w:rFonts w:ascii="Times New Roman" w:eastAsiaTheme="minorEastAsia" w:hAnsi="Times New Roman" w:cs="Times New Roman"/>
      <w:kern w:val="0"/>
      <w:sz w:val="20"/>
      <w:szCs w:val="20"/>
      <w:lang/>
      <w14:ligatures w14:val="none"/>
    </w:rPr>
  </w:style>
  <w:style w:type="paragraph" w:customStyle="1" w:styleId="fav">
    <w:name w:val="fav"/>
    <w:basedOn w:val="a"/>
    <w:rsid w:val="008E6854"/>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fav1">
    <w:name w:val="fav1"/>
    <w:basedOn w:val="a"/>
    <w:rsid w:val="008E6854"/>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14:ligatures w14:val="none"/>
    </w:rPr>
  </w:style>
  <w:style w:type="paragraph" w:customStyle="1" w:styleId="fav2">
    <w:name w:val="fav2"/>
    <w:basedOn w:val="a"/>
    <w:rsid w:val="008E6854"/>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dopinfo">
    <w:name w:val="dopinfo"/>
    <w:basedOn w:val="a"/>
    <w:rsid w:val="008E6854"/>
    <w:pPr>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divinsselect">
    <w:name w:val="divinsselect"/>
    <w:basedOn w:val="a"/>
    <w:rsid w:val="008E6854"/>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character" w:customStyle="1" w:styleId="name">
    <w:name w:val="name"/>
    <w:basedOn w:val="a0"/>
    <w:rsid w:val="008E6854"/>
    <w:rPr>
      <w:rFonts w:ascii="Times New Roman" w:hAnsi="Times New Roman" w:cs="Times New Roman" w:hint="default"/>
      <w:caps/>
    </w:rPr>
  </w:style>
  <w:style w:type="character" w:customStyle="1" w:styleId="promulgator">
    <w:name w:val="promulgator"/>
    <w:basedOn w:val="a0"/>
    <w:rsid w:val="008E6854"/>
    <w:rPr>
      <w:rFonts w:ascii="Times New Roman" w:hAnsi="Times New Roman" w:cs="Times New Roman" w:hint="default"/>
      <w:caps/>
    </w:rPr>
  </w:style>
  <w:style w:type="character" w:customStyle="1" w:styleId="datepr">
    <w:name w:val="datepr"/>
    <w:basedOn w:val="a0"/>
    <w:rsid w:val="008E6854"/>
    <w:rPr>
      <w:rFonts w:ascii="Times New Roman" w:hAnsi="Times New Roman" w:cs="Times New Roman" w:hint="default"/>
    </w:rPr>
  </w:style>
  <w:style w:type="character" w:customStyle="1" w:styleId="datecity">
    <w:name w:val="datecity"/>
    <w:basedOn w:val="a0"/>
    <w:rsid w:val="008E6854"/>
    <w:rPr>
      <w:rFonts w:ascii="Times New Roman" w:hAnsi="Times New Roman" w:cs="Times New Roman" w:hint="default"/>
      <w:sz w:val="24"/>
      <w:szCs w:val="24"/>
    </w:rPr>
  </w:style>
  <w:style w:type="character" w:customStyle="1" w:styleId="datereg">
    <w:name w:val="datereg"/>
    <w:basedOn w:val="a0"/>
    <w:rsid w:val="008E6854"/>
    <w:rPr>
      <w:rFonts w:ascii="Times New Roman" w:hAnsi="Times New Roman" w:cs="Times New Roman" w:hint="default"/>
    </w:rPr>
  </w:style>
  <w:style w:type="character" w:customStyle="1" w:styleId="number">
    <w:name w:val="number"/>
    <w:basedOn w:val="a0"/>
    <w:rsid w:val="008E6854"/>
    <w:rPr>
      <w:rFonts w:ascii="Times New Roman" w:hAnsi="Times New Roman" w:cs="Times New Roman" w:hint="default"/>
    </w:rPr>
  </w:style>
  <w:style w:type="character" w:customStyle="1" w:styleId="bigsimbol">
    <w:name w:val="bigsimbol"/>
    <w:basedOn w:val="a0"/>
    <w:rsid w:val="008E6854"/>
    <w:rPr>
      <w:rFonts w:ascii="Times New Roman" w:hAnsi="Times New Roman" w:cs="Times New Roman" w:hint="default"/>
      <w:caps/>
    </w:rPr>
  </w:style>
  <w:style w:type="character" w:customStyle="1" w:styleId="razr">
    <w:name w:val="razr"/>
    <w:basedOn w:val="a0"/>
    <w:rsid w:val="008E6854"/>
    <w:rPr>
      <w:rFonts w:ascii="Times New Roman" w:hAnsi="Times New Roman" w:cs="Times New Roman" w:hint="default"/>
      <w:spacing w:val="30"/>
    </w:rPr>
  </w:style>
  <w:style w:type="character" w:customStyle="1" w:styleId="onesymbol">
    <w:name w:val="onesymbol"/>
    <w:basedOn w:val="a0"/>
    <w:rsid w:val="008E6854"/>
    <w:rPr>
      <w:rFonts w:ascii="Symbol" w:hAnsi="Symbol" w:hint="default"/>
    </w:rPr>
  </w:style>
  <w:style w:type="character" w:customStyle="1" w:styleId="onewind3">
    <w:name w:val="onewind3"/>
    <w:basedOn w:val="a0"/>
    <w:rsid w:val="008E6854"/>
    <w:rPr>
      <w:rFonts w:ascii="Wingdings 3" w:hAnsi="Wingdings 3" w:hint="default"/>
    </w:rPr>
  </w:style>
  <w:style w:type="character" w:customStyle="1" w:styleId="onewind2">
    <w:name w:val="onewind2"/>
    <w:basedOn w:val="a0"/>
    <w:rsid w:val="008E6854"/>
    <w:rPr>
      <w:rFonts w:ascii="Wingdings 2" w:hAnsi="Wingdings 2" w:hint="default"/>
    </w:rPr>
  </w:style>
  <w:style w:type="character" w:customStyle="1" w:styleId="onewind">
    <w:name w:val="onewind"/>
    <w:basedOn w:val="a0"/>
    <w:rsid w:val="008E6854"/>
    <w:rPr>
      <w:rFonts w:ascii="Wingdings" w:hAnsi="Wingdings" w:hint="default"/>
    </w:rPr>
  </w:style>
  <w:style w:type="character" w:customStyle="1" w:styleId="rednoun">
    <w:name w:val="rednoun"/>
    <w:basedOn w:val="a0"/>
    <w:rsid w:val="008E6854"/>
  </w:style>
  <w:style w:type="character" w:customStyle="1" w:styleId="post">
    <w:name w:val="post"/>
    <w:basedOn w:val="a0"/>
    <w:rsid w:val="008E6854"/>
    <w:rPr>
      <w:rFonts w:ascii="Times New Roman" w:hAnsi="Times New Roman" w:cs="Times New Roman" w:hint="default"/>
      <w:b/>
      <w:bCs/>
      <w:sz w:val="22"/>
      <w:szCs w:val="22"/>
    </w:rPr>
  </w:style>
  <w:style w:type="character" w:customStyle="1" w:styleId="pers">
    <w:name w:val="pers"/>
    <w:basedOn w:val="a0"/>
    <w:rsid w:val="008E6854"/>
    <w:rPr>
      <w:rFonts w:ascii="Times New Roman" w:hAnsi="Times New Roman" w:cs="Times New Roman" w:hint="default"/>
      <w:b/>
      <w:bCs/>
      <w:sz w:val="22"/>
      <w:szCs w:val="22"/>
    </w:rPr>
  </w:style>
  <w:style w:type="character" w:customStyle="1" w:styleId="arabic">
    <w:name w:val="arabic"/>
    <w:basedOn w:val="a0"/>
    <w:rsid w:val="008E6854"/>
    <w:rPr>
      <w:rFonts w:ascii="Times New Roman" w:hAnsi="Times New Roman" w:cs="Times New Roman" w:hint="default"/>
    </w:rPr>
  </w:style>
  <w:style w:type="character" w:customStyle="1" w:styleId="articlec">
    <w:name w:val="articlec"/>
    <w:basedOn w:val="a0"/>
    <w:rsid w:val="008E6854"/>
    <w:rPr>
      <w:rFonts w:ascii="Times New Roman" w:hAnsi="Times New Roman" w:cs="Times New Roman" w:hint="default"/>
      <w:b/>
      <w:bCs/>
    </w:rPr>
  </w:style>
  <w:style w:type="character" w:customStyle="1" w:styleId="roman">
    <w:name w:val="roman"/>
    <w:basedOn w:val="a0"/>
    <w:rsid w:val="008E6854"/>
    <w:rPr>
      <w:rFonts w:ascii="Arial" w:hAnsi="Arial" w:cs="Arial" w:hint="default"/>
    </w:rPr>
  </w:style>
  <w:style w:type="character" w:customStyle="1" w:styleId="snoskiindex">
    <w:name w:val="snoskiindex"/>
    <w:basedOn w:val="a0"/>
    <w:rsid w:val="008E6854"/>
    <w:rPr>
      <w:rFonts w:ascii="Times New Roman" w:hAnsi="Times New Roman" w:cs="Times New Roman" w:hint="default"/>
    </w:rPr>
  </w:style>
  <w:style w:type="table" w:customStyle="1" w:styleId="tablencpi">
    <w:name w:val="tablencpi"/>
    <w:basedOn w:val="a1"/>
    <w:rsid w:val="008E6854"/>
    <w:pPr>
      <w:spacing w:after="0" w:line="240" w:lineRule="auto"/>
    </w:pPr>
    <w:rPr>
      <w:rFonts w:ascii="Times New Roman" w:eastAsia="Times New Roman" w:hAnsi="Times New Roman" w:cs="Times New Roman"/>
      <w:kern w:val="0"/>
      <w:sz w:val="20"/>
      <w:szCs w:val="20"/>
      <w:lang/>
      <w14:ligatures w14:val="none"/>
    </w:rPr>
    <w:tblPr>
      <w:tblCellMar>
        <w:left w:w="0" w:type="dxa"/>
        <w:right w:w="0" w:type="dxa"/>
      </w:tblCellMar>
    </w:tblPr>
  </w:style>
  <w:style w:type="paragraph" w:styleId="a5">
    <w:name w:val="header"/>
    <w:basedOn w:val="a"/>
    <w:link w:val="a6"/>
    <w:uiPriority w:val="99"/>
    <w:unhideWhenUsed/>
    <w:rsid w:val="008E68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6854"/>
  </w:style>
  <w:style w:type="paragraph" w:styleId="a7">
    <w:name w:val="footer"/>
    <w:basedOn w:val="a"/>
    <w:link w:val="a8"/>
    <w:uiPriority w:val="99"/>
    <w:unhideWhenUsed/>
    <w:rsid w:val="008E68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6854"/>
  </w:style>
  <w:style w:type="character" w:styleId="a9">
    <w:name w:val="page number"/>
    <w:basedOn w:val="a0"/>
    <w:uiPriority w:val="99"/>
    <w:semiHidden/>
    <w:unhideWhenUsed/>
    <w:rsid w:val="008E6854"/>
  </w:style>
  <w:style w:type="table" w:styleId="aa">
    <w:name w:val="Table Grid"/>
    <w:basedOn w:val="a1"/>
    <w:uiPriority w:val="39"/>
    <w:rsid w:val="008E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26556</Words>
  <Characters>151375</Characters>
  <DocSecurity>0</DocSecurity>
  <Lines>1261</Lines>
  <Paragraphs>355</Paragraphs>
  <ScaleCrop>false</ScaleCrop>
  <Company/>
  <LinksUpToDate>false</LinksUpToDate>
  <CharactersWithSpaces>177576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2026-04-30T13:20:00Z</dcterms:created>
  <dcterms:modified xsi:type="dcterms:W3CDTF">2026-05-06T08:51:00Z</dcterms:modified>
</cp:coreProperties>
</file>